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9C" w:rsidRPr="0022029C" w:rsidRDefault="0022029C" w:rsidP="0022029C">
      <w:pPr>
        <w:pStyle w:val="NoSpacing"/>
        <w:rPr>
          <w:b/>
          <w:sz w:val="24"/>
          <w:szCs w:val="24"/>
        </w:rPr>
      </w:pPr>
      <w:r w:rsidRPr="0022029C">
        <w:rPr>
          <w:b/>
          <w:sz w:val="24"/>
          <w:szCs w:val="24"/>
        </w:rPr>
        <w:t>DELHI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 xml:space="preserve">Embassy of </w:t>
      </w:r>
      <w:proofErr w:type="gramStart"/>
      <w:r w:rsidRPr="0022029C">
        <w:rPr>
          <w:sz w:val="24"/>
          <w:szCs w:val="24"/>
        </w:rPr>
        <w:t>The</w:t>
      </w:r>
      <w:proofErr w:type="gramEnd"/>
      <w:r w:rsidRPr="0022029C">
        <w:rPr>
          <w:sz w:val="24"/>
          <w:szCs w:val="24"/>
        </w:rPr>
        <w:t xml:space="preserve"> Republic of Bulgaria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 xml:space="preserve">EP-16-17, Chandragupta </w:t>
      </w:r>
      <w:proofErr w:type="spellStart"/>
      <w:r w:rsidRPr="0022029C">
        <w:rPr>
          <w:sz w:val="24"/>
          <w:szCs w:val="24"/>
        </w:rPr>
        <w:t>Marg</w:t>
      </w:r>
      <w:proofErr w:type="spellEnd"/>
      <w:r w:rsidRPr="0022029C">
        <w:rPr>
          <w:sz w:val="24"/>
          <w:szCs w:val="24"/>
        </w:rPr>
        <w:t>,</w:t>
      </w:r>
    </w:p>
    <w:p w:rsidR="0022029C" w:rsidRDefault="0022029C" w:rsidP="0022029C">
      <w:pPr>
        <w:pStyle w:val="NoSpacing"/>
        <w:rPr>
          <w:sz w:val="24"/>
          <w:szCs w:val="24"/>
        </w:rPr>
      </w:pPr>
      <w:proofErr w:type="spellStart"/>
      <w:proofErr w:type="gramStart"/>
      <w:r w:rsidRPr="0022029C">
        <w:rPr>
          <w:sz w:val="24"/>
          <w:szCs w:val="24"/>
        </w:rPr>
        <w:t>Chanakya</w:t>
      </w:r>
      <w:proofErr w:type="spellEnd"/>
      <w:r w:rsidRPr="0022029C">
        <w:rPr>
          <w:sz w:val="24"/>
          <w:szCs w:val="24"/>
        </w:rPr>
        <w:t xml:space="preserve"> </w:t>
      </w:r>
      <w:proofErr w:type="spellStart"/>
      <w:r w:rsidRPr="0022029C">
        <w:rPr>
          <w:sz w:val="24"/>
          <w:szCs w:val="24"/>
        </w:rPr>
        <w:t>Puri</w:t>
      </w:r>
      <w:proofErr w:type="spellEnd"/>
      <w:r w:rsidRPr="0022029C">
        <w:rPr>
          <w:sz w:val="24"/>
          <w:szCs w:val="24"/>
        </w:rPr>
        <w:t>, New Delhi-110021.</w:t>
      </w:r>
      <w:proofErr w:type="gramEnd"/>
    </w:p>
    <w:p w:rsidR="0022029C" w:rsidRPr="0022029C" w:rsidRDefault="0022029C" w:rsidP="0022029C">
      <w:pPr>
        <w:pStyle w:val="NoSpacing"/>
        <w:rPr>
          <w:sz w:val="24"/>
          <w:szCs w:val="24"/>
        </w:rPr>
      </w:pPr>
    </w:p>
    <w:p w:rsidR="0022029C" w:rsidRPr="0022029C" w:rsidRDefault="0022029C" w:rsidP="0022029C">
      <w:pPr>
        <w:pStyle w:val="NoSpacing"/>
        <w:rPr>
          <w:sz w:val="24"/>
          <w:szCs w:val="24"/>
        </w:rPr>
      </w:pPr>
      <w:proofErr w:type="gramStart"/>
      <w:r w:rsidRPr="0022029C">
        <w:rPr>
          <w:b/>
          <w:sz w:val="24"/>
          <w:szCs w:val="24"/>
        </w:rPr>
        <w:t>Tel :</w:t>
      </w:r>
      <w:proofErr w:type="gramEnd"/>
      <w:r w:rsidRPr="0022029C">
        <w:rPr>
          <w:sz w:val="24"/>
          <w:szCs w:val="24"/>
        </w:rPr>
        <w:t xml:space="preserve"> </w:t>
      </w:r>
      <w:r w:rsidRPr="0022029C">
        <w:rPr>
          <w:sz w:val="24"/>
          <w:szCs w:val="24"/>
        </w:rPr>
        <w:t>(11) 26115549, 26115551, 24108048, 26115550, 24121054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proofErr w:type="gramStart"/>
      <w:r w:rsidRPr="0022029C">
        <w:rPr>
          <w:b/>
          <w:sz w:val="24"/>
          <w:szCs w:val="24"/>
        </w:rPr>
        <w:t>Tax :</w:t>
      </w:r>
      <w:proofErr w:type="gramEnd"/>
      <w:r w:rsidRPr="0022029C">
        <w:rPr>
          <w:sz w:val="24"/>
          <w:szCs w:val="24"/>
        </w:rPr>
        <w:t xml:space="preserve"> </w:t>
      </w:r>
      <w:r w:rsidRPr="0022029C">
        <w:rPr>
          <w:sz w:val="24"/>
          <w:szCs w:val="24"/>
        </w:rPr>
        <w:t>(11) 26876190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b/>
          <w:sz w:val="24"/>
          <w:szCs w:val="24"/>
        </w:rPr>
        <w:t>Office Timings:</w:t>
      </w:r>
      <w:r w:rsidRPr="0022029C">
        <w:rPr>
          <w:sz w:val="24"/>
          <w:szCs w:val="24"/>
        </w:rPr>
        <w:t xml:space="preserve"> </w:t>
      </w:r>
      <w:r w:rsidRPr="0022029C">
        <w:rPr>
          <w:sz w:val="24"/>
          <w:szCs w:val="24"/>
        </w:rPr>
        <w:t>Mon to Fri, 0800 to 1400 hrs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b/>
          <w:sz w:val="24"/>
          <w:szCs w:val="24"/>
        </w:rPr>
        <w:t>Visa Timings:</w:t>
      </w:r>
      <w:r w:rsidRPr="0022029C">
        <w:rPr>
          <w:sz w:val="24"/>
          <w:szCs w:val="24"/>
        </w:rPr>
        <w:t xml:space="preserve"> </w:t>
      </w:r>
      <w:r w:rsidRPr="0022029C">
        <w:rPr>
          <w:sz w:val="24"/>
          <w:szCs w:val="24"/>
        </w:rPr>
        <w:t>0900 to 1200 hrs (Mon, Wed &amp; Thurs)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b/>
          <w:sz w:val="24"/>
          <w:szCs w:val="24"/>
        </w:rPr>
        <w:t>Collection Timings:</w:t>
      </w:r>
      <w:r w:rsidRPr="0022029C">
        <w:rPr>
          <w:sz w:val="24"/>
          <w:szCs w:val="24"/>
        </w:rPr>
        <w:t xml:space="preserve"> </w:t>
      </w:r>
      <w:r w:rsidRPr="0022029C">
        <w:rPr>
          <w:sz w:val="24"/>
          <w:szCs w:val="24"/>
        </w:rPr>
        <w:t>0900 to 1200 hrs (Mon, Wed &amp; Thurs)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b/>
          <w:sz w:val="24"/>
          <w:szCs w:val="24"/>
        </w:rPr>
        <w:t>Note:</w:t>
      </w:r>
      <w:r w:rsidRPr="0022029C">
        <w:rPr>
          <w:sz w:val="24"/>
          <w:szCs w:val="24"/>
        </w:rPr>
        <w:t xml:space="preserve"> </w:t>
      </w:r>
      <w:r w:rsidRPr="0022029C">
        <w:rPr>
          <w:sz w:val="24"/>
          <w:szCs w:val="24"/>
        </w:rPr>
        <w:t xml:space="preserve">Applicants first time traveling to Bulgaria has to come personally 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</w:p>
    <w:p w:rsidR="0022029C" w:rsidRPr="0022029C" w:rsidRDefault="0022029C" w:rsidP="0022029C">
      <w:pPr>
        <w:pStyle w:val="NoSpacing"/>
        <w:rPr>
          <w:sz w:val="24"/>
          <w:szCs w:val="24"/>
        </w:rPr>
      </w:pPr>
      <w:proofErr w:type="gramStart"/>
      <w:r w:rsidRPr="0022029C">
        <w:rPr>
          <w:b/>
          <w:sz w:val="24"/>
          <w:szCs w:val="24"/>
        </w:rPr>
        <w:t>Note :</w:t>
      </w:r>
      <w:proofErr w:type="gramEnd"/>
      <w:r w:rsidRPr="0022029C">
        <w:rPr>
          <w:sz w:val="24"/>
          <w:szCs w:val="24"/>
        </w:rPr>
        <w:t xml:space="preserve"> </w:t>
      </w:r>
      <w:r w:rsidRPr="0022029C">
        <w:rPr>
          <w:sz w:val="24"/>
          <w:szCs w:val="24"/>
        </w:rPr>
        <w:t xml:space="preserve">Holders of valid </w:t>
      </w:r>
      <w:proofErr w:type="spellStart"/>
      <w:r w:rsidRPr="0022029C">
        <w:rPr>
          <w:sz w:val="24"/>
          <w:szCs w:val="24"/>
        </w:rPr>
        <w:t>Schengen</w:t>
      </w:r>
      <w:proofErr w:type="spellEnd"/>
      <w:r w:rsidRPr="0022029C">
        <w:rPr>
          <w:sz w:val="24"/>
          <w:szCs w:val="24"/>
        </w:rPr>
        <w:t xml:space="preserve"> visas may travel to Bulgaria without Bulgarian national visa on the terms and conditions stated on the </w:t>
      </w:r>
      <w:proofErr w:type="spellStart"/>
      <w:r w:rsidRPr="0022029C">
        <w:rPr>
          <w:sz w:val="24"/>
          <w:szCs w:val="24"/>
        </w:rPr>
        <w:t>Schengen</w:t>
      </w:r>
      <w:proofErr w:type="spellEnd"/>
      <w:r w:rsidRPr="0022029C">
        <w:rPr>
          <w:sz w:val="24"/>
          <w:szCs w:val="24"/>
        </w:rPr>
        <w:t xml:space="preserve"> visa, provided that the designated stay on the </w:t>
      </w:r>
      <w:proofErr w:type="spellStart"/>
      <w:r w:rsidRPr="0022029C">
        <w:rPr>
          <w:sz w:val="24"/>
          <w:szCs w:val="24"/>
        </w:rPr>
        <w:t>Schengen</w:t>
      </w:r>
      <w:proofErr w:type="spellEnd"/>
      <w:r w:rsidRPr="0022029C">
        <w:rPr>
          <w:sz w:val="24"/>
          <w:szCs w:val="24"/>
        </w:rPr>
        <w:t xml:space="preserve"> visa is not exhausted. </w:t>
      </w:r>
      <w:proofErr w:type="gramStart"/>
      <w:r w:rsidRPr="0022029C">
        <w:rPr>
          <w:sz w:val="24"/>
          <w:szCs w:val="24"/>
        </w:rPr>
        <w:t>i.e</w:t>
      </w:r>
      <w:proofErr w:type="gramEnd"/>
      <w:r w:rsidRPr="0022029C">
        <w:rPr>
          <w:sz w:val="24"/>
          <w:szCs w:val="24"/>
        </w:rPr>
        <w:t xml:space="preserve">. holder of valid Multiple </w:t>
      </w:r>
      <w:proofErr w:type="spellStart"/>
      <w:r w:rsidRPr="0022029C">
        <w:rPr>
          <w:sz w:val="24"/>
          <w:szCs w:val="24"/>
        </w:rPr>
        <w:t>Schengen</w:t>
      </w:r>
      <w:proofErr w:type="spellEnd"/>
      <w:r w:rsidRPr="0022029C">
        <w:rPr>
          <w:sz w:val="24"/>
          <w:szCs w:val="24"/>
        </w:rPr>
        <w:t xml:space="preserve"> visa can travel to Bulgaria as many times as needed, provided that the visa is not fully exhausted.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 xml:space="preserve"> </w:t>
      </w:r>
    </w:p>
    <w:p w:rsidR="0022029C" w:rsidRPr="0022029C" w:rsidRDefault="0022029C" w:rsidP="0022029C">
      <w:pPr>
        <w:pStyle w:val="NoSpacing"/>
        <w:rPr>
          <w:b/>
          <w:sz w:val="24"/>
          <w:szCs w:val="24"/>
        </w:rPr>
      </w:pPr>
      <w:r w:rsidRPr="0022029C">
        <w:rPr>
          <w:b/>
          <w:sz w:val="24"/>
          <w:szCs w:val="24"/>
        </w:rPr>
        <w:t>Visa Requirements</w:t>
      </w:r>
    </w:p>
    <w:p w:rsidR="0022029C" w:rsidRPr="0022029C" w:rsidRDefault="0022029C" w:rsidP="0022029C">
      <w:pPr>
        <w:pStyle w:val="NoSpacing"/>
        <w:rPr>
          <w:b/>
          <w:sz w:val="24"/>
          <w:szCs w:val="24"/>
        </w:rPr>
      </w:pPr>
      <w:r w:rsidRPr="0022029C">
        <w:rPr>
          <w:b/>
          <w:sz w:val="24"/>
          <w:szCs w:val="24"/>
        </w:rPr>
        <w:t>Tourist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Passport valid at least six months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1 visa form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2 Recent photographs with background 35x45mm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Covering letter for stating purpose of visit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Return confirm Ticket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 xml:space="preserve">Hotel confirmation voucher from Bulgarian tourist company with full details like license number of </w:t>
      </w:r>
      <w:proofErr w:type="gramStart"/>
      <w:r w:rsidRPr="0022029C">
        <w:rPr>
          <w:sz w:val="24"/>
          <w:szCs w:val="24"/>
        </w:rPr>
        <w:t>tourist company</w:t>
      </w:r>
      <w:proofErr w:type="gramEnd"/>
      <w:r w:rsidRPr="0022029C">
        <w:rPr>
          <w:sz w:val="24"/>
          <w:szCs w:val="24"/>
        </w:rPr>
        <w:t>, name and address of hotel and hotel license number of hotel also.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Bank statements last three months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Tax returns last three years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Proof of sufficient funds for the stay in Bulgaria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 xml:space="preserve">An Insurance Policy issued by </w:t>
      </w:r>
      <w:proofErr w:type="gramStart"/>
      <w:r w:rsidRPr="0022029C">
        <w:rPr>
          <w:sz w:val="24"/>
          <w:szCs w:val="24"/>
        </w:rPr>
        <w:t>an Insurance</w:t>
      </w:r>
      <w:proofErr w:type="gramEnd"/>
      <w:r w:rsidRPr="0022029C">
        <w:rPr>
          <w:sz w:val="24"/>
          <w:szCs w:val="24"/>
        </w:rPr>
        <w:t xml:space="preserve"> Company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Note</w:t>
      </w:r>
      <w:proofErr w:type="gramStart"/>
      <w:r w:rsidRPr="0022029C">
        <w:rPr>
          <w:sz w:val="24"/>
          <w:szCs w:val="24"/>
        </w:rPr>
        <w:t>:-</w:t>
      </w:r>
      <w:proofErr w:type="gramEnd"/>
      <w:r w:rsidRPr="0022029C">
        <w:rPr>
          <w:sz w:val="24"/>
          <w:szCs w:val="24"/>
        </w:rPr>
        <w:t xml:space="preserve"> Personal appearance required for all applicant traveling Bulgaria first time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</w:p>
    <w:p w:rsidR="0022029C" w:rsidRPr="0022029C" w:rsidRDefault="0022029C" w:rsidP="0022029C">
      <w:pPr>
        <w:pStyle w:val="NoSpacing"/>
        <w:rPr>
          <w:b/>
          <w:sz w:val="24"/>
          <w:szCs w:val="24"/>
        </w:rPr>
      </w:pPr>
      <w:r w:rsidRPr="0022029C">
        <w:rPr>
          <w:b/>
          <w:sz w:val="24"/>
          <w:szCs w:val="24"/>
        </w:rPr>
        <w:t>Business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Passport valid at least six months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1 visa form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2 Recent photographs with background 35x45mm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Covering letter from the Company in India with relevant Business details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Return confirm Ticket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proofErr w:type="gramStart"/>
      <w:r w:rsidRPr="0022029C">
        <w:rPr>
          <w:sz w:val="24"/>
          <w:szCs w:val="24"/>
        </w:rPr>
        <w:t>Hotel Booking.</w:t>
      </w:r>
      <w:proofErr w:type="gramEnd"/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 xml:space="preserve">An Insurance Policy issued by </w:t>
      </w:r>
      <w:proofErr w:type="gramStart"/>
      <w:r w:rsidRPr="0022029C">
        <w:rPr>
          <w:sz w:val="24"/>
          <w:szCs w:val="24"/>
        </w:rPr>
        <w:t>an Insurance</w:t>
      </w:r>
      <w:proofErr w:type="gramEnd"/>
      <w:r w:rsidRPr="0022029C">
        <w:rPr>
          <w:sz w:val="24"/>
          <w:szCs w:val="24"/>
        </w:rPr>
        <w:t xml:space="preserve"> Company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proofErr w:type="gramStart"/>
      <w:r w:rsidRPr="0022029C">
        <w:rPr>
          <w:sz w:val="24"/>
          <w:szCs w:val="24"/>
        </w:rPr>
        <w:lastRenderedPageBreak/>
        <w:t>original</w:t>
      </w:r>
      <w:proofErr w:type="gramEnd"/>
      <w:r w:rsidRPr="0022029C">
        <w:rPr>
          <w:sz w:val="24"/>
          <w:szCs w:val="24"/>
        </w:rPr>
        <w:t xml:space="preserve"> invitation letter from Bulgarian company attested by Bulgarian Chamber of Commerce.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Bank statements last three months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Tax returns last three years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proofErr w:type="gramStart"/>
      <w:r w:rsidRPr="0022029C">
        <w:rPr>
          <w:sz w:val="24"/>
          <w:szCs w:val="24"/>
        </w:rPr>
        <w:t>Proof of sufficient funds for the stay in Bulgaria with a minimum of Euro 50 per day.</w:t>
      </w:r>
      <w:proofErr w:type="gramEnd"/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Note</w:t>
      </w:r>
      <w:proofErr w:type="gramStart"/>
      <w:r w:rsidRPr="0022029C">
        <w:rPr>
          <w:sz w:val="24"/>
          <w:szCs w:val="24"/>
        </w:rPr>
        <w:t>:-</w:t>
      </w:r>
      <w:proofErr w:type="gramEnd"/>
      <w:r w:rsidRPr="0022029C">
        <w:rPr>
          <w:sz w:val="24"/>
          <w:szCs w:val="24"/>
        </w:rPr>
        <w:t xml:space="preserve"> Personal appearance required for all applicant traveling Bulgaria first time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</w:p>
    <w:p w:rsidR="0022029C" w:rsidRPr="0022029C" w:rsidRDefault="0022029C" w:rsidP="0022029C">
      <w:pPr>
        <w:pStyle w:val="NoSpacing"/>
        <w:rPr>
          <w:b/>
          <w:sz w:val="24"/>
          <w:szCs w:val="24"/>
        </w:rPr>
      </w:pPr>
      <w:r w:rsidRPr="0022029C">
        <w:rPr>
          <w:b/>
          <w:sz w:val="24"/>
          <w:szCs w:val="24"/>
        </w:rPr>
        <w:t>Visa Fee</w:t>
      </w:r>
      <w:r w:rsidRPr="0022029C">
        <w:rPr>
          <w:b/>
          <w:sz w:val="24"/>
          <w:szCs w:val="24"/>
        </w:rPr>
        <w:tab/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Rs. 4,800/- This is the Common Visa Fees structure for Tourist and Business.</w:t>
      </w:r>
    </w:p>
    <w:p w:rsidR="0022029C" w:rsidRPr="0022029C" w:rsidRDefault="0022029C" w:rsidP="0022029C">
      <w:pPr>
        <w:pStyle w:val="NoSpacing"/>
        <w:rPr>
          <w:sz w:val="24"/>
          <w:szCs w:val="24"/>
        </w:rPr>
      </w:pPr>
    </w:p>
    <w:p w:rsidR="0022029C" w:rsidRPr="0022029C" w:rsidRDefault="0022029C" w:rsidP="0022029C">
      <w:pPr>
        <w:pStyle w:val="NoSpacing"/>
        <w:rPr>
          <w:b/>
          <w:sz w:val="24"/>
          <w:szCs w:val="24"/>
        </w:rPr>
      </w:pPr>
      <w:r w:rsidRPr="0022029C">
        <w:rPr>
          <w:b/>
          <w:sz w:val="24"/>
          <w:szCs w:val="24"/>
        </w:rPr>
        <w:t>Processing Time</w:t>
      </w:r>
      <w:r w:rsidRPr="0022029C">
        <w:rPr>
          <w:b/>
          <w:sz w:val="24"/>
          <w:szCs w:val="24"/>
        </w:rPr>
        <w:tab/>
      </w:r>
    </w:p>
    <w:p w:rsidR="00A44F84" w:rsidRPr="0022029C" w:rsidRDefault="0022029C" w:rsidP="0022029C">
      <w:pPr>
        <w:pStyle w:val="NoSpacing"/>
        <w:rPr>
          <w:sz w:val="24"/>
          <w:szCs w:val="24"/>
        </w:rPr>
      </w:pPr>
      <w:r w:rsidRPr="0022029C">
        <w:rPr>
          <w:sz w:val="24"/>
          <w:szCs w:val="24"/>
        </w:rPr>
        <w:t>07-10 working days after getting approval</w:t>
      </w:r>
    </w:p>
    <w:sectPr w:rsidR="00A44F84" w:rsidRPr="00220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2029C"/>
    <w:rsid w:val="0022029C"/>
    <w:rsid w:val="00A4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2015-10-27T11:22:00Z</dcterms:created>
  <dcterms:modified xsi:type="dcterms:W3CDTF">2015-10-27T11:22:00Z</dcterms:modified>
</cp:coreProperties>
</file>