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3C" w:rsidRPr="00EB0B3C" w:rsidRDefault="00EB0B3C" w:rsidP="00EB0B3C">
      <w:pPr>
        <w:pStyle w:val="NoSpacing"/>
        <w:rPr>
          <w:b/>
          <w:sz w:val="24"/>
          <w:szCs w:val="24"/>
        </w:rPr>
      </w:pPr>
      <w:r w:rsidRPr="00EB0B3C">
        <w:rPr>
          <w:b/>
          <w:sz w:val="24"/>
          <w:szCs w:val="24"/>
        </w:rPr>
        <w:t>DELHI</w:t>
      </w:r>
    </w:p>
    <w:p w:rsidR="00EB0B3C" w:rsidRPr="00EB0B3C" w:rsidRDefault="00EB0B3C" w:rsidP="00EB0B3C">
      <w:pPr>
        <w:pStyle w:val="NoSpacing"/>
        <w:rPr>
          <w:sz w:val="24"/>
          <w:szCs w:val="24"/>
        </w:rPr>
      </w:pPr>
      <w:r w:rsidRPr="00EB0B3C">
        <w:rPr>
          <w:sz w:val="24"/>
          <w:szCs w:val="24"/>
        </w:rPr>
        <w:t>Embassy of the Kyrgyz Republic</w:t>
      </w:r>
    </w:p>
    <w:p w:rsidR="00EB0B3C" w:rsidRPr="00EB0B3C" w:rsidRDefault="00EB0B3C" w:rsidP="00EB0B3C">
      <w:pPr>
        <w:pStyle w:val="NoSpacing"/>
        <w:rPr>
          <w:sz w:val="24"/>
          <w:szCs w:val="24"/>
        </w:rPr>
      </w:pPr>
      <w:r w:rsidRPr="00EB0B3C">
        <w:rPr>
          <w:sz w:val="24"/>
          <w:szCs w:val="24"/>
        </w:rPr>
        <w:t xml:space="preserve">78 </w:t>
      </w:r>
      <w:proofErr w:type="spellStart"/>
      <w:r w:rsidRPr="00EB0B3C">
        <w:rPr>
          <w:sz w:val="24"/>
          <w:szCs w:val="24"/>
        </w:rPr>
        <w:t>Poorvi</w:t>
      </w:r>
      <w:proofErr w:type="spellEnd"/>
      <w:r w:rsidRPr="00EB0B3C">
        <w:rPr>
          <w:sz w:val="24"/>
          <w:szCs w:val="24"/>
        </w:rPr>
        <w:t xml:space="preserve"> </w:t>
      </w:r>
      <w:proofErr w:type="spellStart"/>
      <w:r w:rsidRPr="00EB0B3C">
        <w:rPr>
          <w:sz w:val="24"/>
          <w:szCs w:val="24"/>
        </w:rPr>
        <w:t>Marg</w:t>
      </w:r>
      <w:proofErr w:type="spellEnd"/>
      <w:r w:rsidRPr="00EB0B3C">
        <w:rPr>
          <w:sz w:val="24"/>
          <w:szCs w:val="24"/>
        </w:rPr>
        <w:t xml:space="preserve">, </w:t>
      </w:r>
      <w:proofErr w:type="spellStart"/>
      <w:r w:rsidRPr="00EB0B3C">
        <w:rPr>
          <w:sz w:val="24"/>
          <w:szCs w:val="24"/>
        </w:rPr>
        <w:t>Vasant</w:t>
      </w:r>
      <w:proofErr w:type="spellEnd"/>
      <w:r w:rsidRPr="00EB0B3C">
        <w:rPr>
          <w:sz w:val="24"/>
          <w:szCs w:val="24"/>
        </w:rPr>
        <w:t xml:space="preserve"> </w:t>
      </w:r>
      <w:proofErr w:type="spellStart"/>
      <w:r w:rsidRPr="00EB0B3C">
        <w:rPr>
          <w:sz w:val="24"/>
          <w:szCs w:val="24"/>
        </w:rPr>
        <w:t>Vihar</w:t>
      </w:r>
      <w:proofErr w:type="spellEnd"/>
    </w:p>
    <w:p w:rsidR="00EB0B3C" w:rsidRPr="00EB0B3C" w:rsidRDefault="00EB0B3C" w:rsidP="00EB0B3C">
      <w:pPr>
        <w:pStyle w:val="NoSpacing"/>
        <w:rPr>
          <w:sz w:val="24"/>
          <w:szCs w:val="24"/>
        </w:rPr>
      </w:pPr>
      <w:r w:rsidRPr="00EB0B3C">
        <w:rPr>
          <w:sz w:val="24"/>
          <w:szCs w:val="24"/>
        </w:rPr>
        <w:t>New Delhi - 110057</w:t>
      </w:r>
    </w:p>
    <w:p w:rsidR="00EB0B3C" w:rsidRPr="00EB0B3C" w:rsidRDefault="00EB0B3C" w:rsidP="00EB0B3C">
      <w:pPr>
        <w:pStyle w:val="NoSpacing"/>
        <w:rPr>
          <w:sz w:val="24"/>
          <w:szCs w:val="24"/>
        </w:rPr>
      </w:pPr>
      <w:proofErr w:type="gramStart"/>
      <w:r w:rsidRPr="00EB0B3C">
        <w:rPr>
          <w:b/>
          <w:sz w:val="24"/>
          <w:szCs w:val="24"/>
        </w:rPr>
        <w:t>Tel :</w:t>
      </w:r>
      <w:proofErr w:type="gramEnd"/>
      <w:r w:rsidRPr="00EB0B3C">
        <w:rPr>
          <w:b/>
          <w:sz w:val="24"/>
          <w:szCs w:val="24"/>
        </w:rPr>
        <w:t xml:space="preserve"> </w:t>
      </w:r>
      <w:r w:rsidRPr="00EB0B3C">
        <w:rPr>
          <w:sz w:val="24"/>
          <w:szCs w:val="24"/>
        </w:rPr>
        <w:t>(11) 2614 9582/ 2614 8019</w:t>
      </w:r>
    </w:p>
    <w:p w:rsidR="00EB0B3C" w:rsidRPr="00EB0B3C" w:rsidRDefault="00EB0B3C" w:rsidP="00EB0B3C">
      <w:pPr>
        <w:pStyle w:val="NoSpacing"/>
        <w:rPr>
          <w:sz w:val="24"/>
          <w:szCs w:val="24"/>
        </w:rPr>
      </w:pPr>
      <w:proofErr w:type="gramStart"/>
      <w:r w:rsidRPr="00EB0B3C">
        <w:rPr>
          <w:b/>
          <w:sz w:val="24"/>
          <w:szCs w:val="24"/>
        </w:rPr>
        <w:t>Fax :</w:t>
      </w:r>
      <w:proofErr w:type="gramEnd"/>
      <w:r w:rsidRPr="00EB0B3C">
        <w:rPr>
          <w:b/>
          <w:sz w:val="24"/>
          <w:szCs w:val="24"/>
        </w:rPr>
        <w:t xml:space="preserve"> </w:t>
      </w:r>
      <w:r w:rsidRPr="00EB0B3C">
        <w:rPr>
          <w:sz w:val="24"/>
          <w:szCs w:val="24"/>
        </w:rPr>
        <w:t>(11) 2614 8009</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b/>
          <w:sz w:val="24"/>
          <w:szCs w:val="24"/>
        </w:rPr>
        <w:t xml:space="preserve">Visa Submission </w:t>
      </w:r>
      <w:proofErr w:type="gramStart"/>
      <w:r w:rsidRPr="00EB0B3C">
        <w:rPr>
          <w:b/>
          <w:sz w:val="24"/>
          <w:szCs w:val="24"/>
        </w:rPr>
        <w:t>Time :</w:t>
      </w:r>
      <w:proofErr w:type="gramEnd"/>
      <w:r w:rsidRPr="00EB0B3C">
        <w:rPr>
          <w:b/>
          <w:sz w:val="24"/>
          <w:szCs w:val="24"/>
        </w:rPr>
        <w:t xml:space="preserve"> </w:t>
      </w:r>
      <w:r w:rsidRPr="00EB0B3C">
        <w:rPr>
          <w:sz w:val="24"/>
          <w:szCs w:val="24"/>
        </w:rPr>
        <w:t>0900 to 1300 hrs &amp; 1500 to 1800 hrs.</w:t>
      </w:r>
    </w:p>
    <w:p w:rsidR="00EB0B3C" w:rsidRDefault="00EB0B3C" w:rsidP="00EB0B3C">
      <w:pPr>
        <w:pStyle w:val="NoSpacing"/>
        <w:rPr>
          <w:sz w:val="24"/>
          <w:szCs w:val="24"/>
        </w:rPr>
      </w:pPr>
      <w:r w:rsidRPr="00EB0B3C">
        <w:rPr>
          <w:b/>
          <w:sz w:val="24"/>
          <w:szCs w:val="24"/>
        </w:rPr>
        <w:t xml:space="preserve">Visa Collection </w:t>
      </w:r>
      <w:proofErr w:type="gramStart"/>
      <w:r w:rsidRPr="00EB0B3C">
        <w:rPr>
          <w:b/>
          <w:sz w:val="24"/>
          <w:szCs w:val="24"/>
        </w:rPr>
        <w:t>Time :</w:t>
      </w:r>
      <w:proofErr w:type="gramEnd"/>
      <w:r w:rsidRPr="00EB0B3C">
        <w:rPr>
          <w:b/>
          <w:sz w:val="24"/>
          <w:szCs w:val="24"/>
        </w:rPr>
        <w:t xml:space="preserve"> </w:t>
      </w:r>
      <w:r w:rsidRPr="00EB0B3C">
        <w:rPr>
          <w:sz w:val="24"/>
          <w:szCs w:val="24"/>
        </w:rPr>
        <w:t>0900 to 1300 hrs &amp; 1500 to 1800 hrs.</w:t>
      </w:r>
    </w:p>
    <w:p w:rsidR="00EB0B3C" w:rsidRPr="00EB0B3C" w:rsidRDefault="00EB0B3C" w:rsidP="00EB0B3C">
      <w:pPr>
        <w:pStyle w:val="NoSpacing"/>
        <w:rPr>
          <w:sz w:val="24"/>
          <w:szCs w:val="24"/>
        </w:rPr>
      </w:pPr>
    </w:p>
    <w:p w:rsidR="00EB0B3C" w:rsidRPr="00EB0B3C" w:rsidRDefault="00EB0B3C" w:rsidP="00EB0B3C">
      <w:pPr>
        <w:pStyle w:val="NoSpacing"/>
        <w:rPr>
          <w:b/>
          <w:sz w:val="24"/>
          <w:szCs w:val="24"/>
        </w:rPr>
      </w:pPr>
      <w:r w:rsidRPr="00EB0B3C">
        <w:rPr>
          <w:b/>
          <w:sz w:val="24"/>
          <w:szCs w:val="24"/>
        </w:rPr>
        <w:t>Visa Requirements</w:t>
      </w:r>
    </w:p>
    <w:p w:rsidR="00EB0B3C" w:rsidRPr="00EB0B3C" w:rsidRDefault="00EB0B3C" w:rsidP="00EB0B3C">
      <w:pPr>
        <w:pStyle w:val="NoSpacing"/>
        <w:rPr>
          <w:b/>
          <w:sz w:val="24"/>
          <w:szCs w:val="24"/>
        </w:rPr>
      </w:pPr>
      <w:r w:rsidRPr="00EB0B3C">
        <w:rPr>
          <w:b/>
          <w:sz w:val="24"/>
          <w:szCs w:val="24"/>
        </w:rPr>
        <w:t>Tourist</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The Applicant should have a passport valid for at least 6 months from the date of application for the visa. Photocopy of the passport first and last page.</w:t>
      </w:r>
    </w:p>
    <w:p w:rsidR="00EB0B3C" w:rsidRPr="00EB0B3C" w:rsidRDefault="00EB0B3C" w:rsidP="00EB0B3C">
      <w:pPr>
        <w:pStyle w:val="NoSpacing"/>
        <w:rPr>
          <w:sz w:val="24"/>
          <w:szCs w:val="24"/>
        </w:rPr>
      </w:pPr>
      <w:r w:rsidRPr="00EB0B3C">
        <w:rPr>
          <w:sz w:val="24"/>
          <w:szCs w:val="24"/>
        </w:rPr>
        <w:t>One visa form (photocopy allowed).</w:t>
      </w:r>
    </w:p>
    <w:p w:rsidR="00EB0B3C" w:rsidRPr="00EB0B3C" w:rsidRDefault="00EB0B3C" w:rsidP="00EB0B3C">
      <w:pPr>
        <w:pStyle w:val="NoSpacing"/>
        <w:rPr>
          <w:sz w:val="24"/>
          <w:szCs w:val="24"/>
        </w:rPr>
      </w:pPr>
      <w:proofErr w:type="gramStart"/>
      <w:r w:rsidRPr="00EB0B3C">
        <w:rPr>
          <w:sz w:val="24"/>
          <w:szCs w:val="24"/>
        </w:rPr>
        <w:t>Two passport-size photograph.</w:t>
      </w:r>
      <w:proofErr w:type="gramEnd"/>
    </w:p>
    <w:p w:rsidR="00EB0B3C" w:rsidRPr="00EB0B3C" w:rsidRDefault="00EB0B3C" w:rsidP="00EB0B3C">
      <w:pPr>
        <w:pStyle w:val="NoSpacing"/>
        <w:rPr>
          <w:sz w:val="24"/>
          <w:szCs w:val="24"/>
        </w:rPr>
      </w:pPr>
      <w:proofErr w:type="gramStart"/>
      <w:r w:rsidRPr="00EB0B3C">
        <w:rPr>
          <w:sz w:val="24"/>
          <w:szCs w:val="24"/>
        </w:rPr>
        <w:t>Confirmed onward/ return air ticket of Kyrgyzstan airlines.</w:t>
      </w:r>
      <w:proofErr w:type="gramEnd"/>
    </w:p>
    <w:p w:rsidR="00EB0B3C" w:rsidRPr="00EB0B3C" w:rsidRDefault="00EB0B3C" w:rsidP="00EB0B3C">
      <w:pPr>
        <w:pStyle w:val="NoSpacing"/>
        <w:rPr>
          <w:sz w:val="24"/>
          <w:szCs w:val="24"/>
        </w:rPr>
      </w:pPr>
      <w:r w:rsidRPr="00EB0B3C">
        <w:rPr>
          <w:sz w:val="24"/>
          <w:szCs w:val="24"/>
        </w:rPr>
        <w:t>All requests are referred to Kyrgyzstan, and it takes about five working days for approval.</w:t>
      </w:r>
    </w:p>
    <w:p w:rsidR="00EB0B3C" w:rsidRPr="00EB0B3C" w:rsidRDefault="00EB0B3C" w:rsidP="00EB0B3C">
      <w:pPr>
        <w:pStyle w:val="NoSpacing"/>
        <w:rPr>
          <w:sz w:val="24"/>
          <w:szCs w:val="24"/>
        </w:rPr>
      </w:pPr>
      <w:r w:rsidRPr="00EB0B3C">
        <w:rPr>
          <w:sz w:val="24"/>
          <w:szCs w:val="24"/>
        </w:rPr>
        <w:t>Visa is valid for 30 days and it is issued for a stay of maximum 30 days.</w:t>
      </w:r>
    </w:p>
    <w:p w:rsidR="00EB0B3C" w:rsidRPr="00EB0B3C" w:rsidRDefault="00EB0B3C" w:rsidP="00EB0B3C">
      <w:pPr>
        <w:pStyle w:val="NoSpacing"/>
        <w:rPr>
          <w:sz w:val="24"/>
          <w:szCs w:val="24"/>
        </w:rPr>
      </w:pPr>
      <w:r w:rsidRPr="00EB0B3C">
        <w:rPr>
          <w:sz w:val="24"/>
          <w:szCs w:val="24"/>
        </w:rPr>
        <w:t>Processing time, after the approval, is 4 to 5 working days.</w:t>
      </w:r>
    </w:p>
    <w:p w:rsidR="00EB0B3C" w:rsidRPr="00EB0B3C" w:rsidRDefault="00EB0B3C" w:rsidP="00EB0B3C">
      <w:pPr>
        <w:pStyle w:val="NoSpacing"/>
        <w:rPr>
          <w:sz w:val="24"/>
          <w:szCs w:val="24"/>
        </w:rPr>
      </w:pPr>
      <w:r w:rsidRPr="00EB0B3C">
        <w:rPr>
          <w:sz w:val="24"/>
          <w:szCs w:val="24"/>
        </w:rPr>
        <w:t>Business</w:t>
      </w:r>
      <w:r w:rsidRPr="00EB0B3C">
        <w:rPr>
          <w:sz w:val="24"/>
          <w:szCs w:val="24"/>
        </w:rPr>
        <w:tab/>
      </w:r>
    </w:p>
    <w:p w:rsidR="00EB0B3C" w:rsidRPr="00EB0B3C" w:rsidRDefault="00EB0B3C" w:rsidP="00EB0B3C">
      <w:pPr>
        <w:pStyle w:val="NoSpacing"/>
        <w:rPr>
          <w:sz w:val="24"/>
          <w:szCs w:val="24"/>
        </w:rPr>
      </w:pPr>
      <w:r w:rsidRPr="00EB0B3C">
        <w:rPr>
          <w:sz w:val="24"/>
          <w:szCs w:val="24"/>
        </w:rPr>
        <w:t xml:space="preserve">Visa is processed after the clearance from the Ministry of Foreign Affairs (Consular Department) in Kyrgyz Republic. This visa clearance is sent directly to the Embassy in India, by the Ministry. For the issue of the visa clearance, the sponsoring </w:t>
      </w:r>
      <w:proofErr w:type="spellStart"/>
      <w:r w:rsidRPr="00EB0B3C">
        <w:rPr>
          <w:sz w:val="24"/>
          <w:szCs w:val="24"/>
        </w:rPr>
        <w:t>organisation</w:t>
      </w:r>
      <w:proofErr w:type="spellEnd"/>
      <w:r w:rsidRPr="00EB0B3C">
        <w:rPr>
          <w:sz w:val="24"/>
          <w:szCs w:val="24"/>
        </w:rPr>
        <w:t xml:space="preserve"> </w:t>
      </w:r>
      <w:proofErr w:type="spellStart"/>
      <w:r w:rsidRPr="00EB0B3C">
        <w:rPr>
          <w:sz w:val="24"/>
          <w:szCs w:val="24"/>
        </w:rPr>
        <w:t>recognised</w:t>
      </w:r>
      <w:proofErr w:type="spellEnd"/>
      <w:r w:rsidRPr="00EB0B3C">
        <w:rPr>
          <w:sz w:val="24"/>
          <w:szCs w:val="24"/>
        </w:rPr>
        <w:t xml:space="preserve"> by the Kyrgyz Government should apply to the Ministry.</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The Applicant should have a passport valid for at least 6 months from the date of application for the visa. Photocopy of the passport first and last page.</w:t>
      </w:r>
    </w:p>
    <w:p w:rsidR="00EB0B3C" w:rsidRPr="00EB0B3C" w:rsidRDefault="00EB0B3C" w:rsidP="00EB0B3C">
      <w:pPr>
        <w:pStyle w:val="NoSpacing"/>
        <w:rPr>
          <w:sz w:val="24"/>
          <w:szCs w:val="24"/>
        </w:rPr>
      </w:pPr>
      <w:r w:rsidRPr="00EB0B3C">
        <w:rPr>
          <w:sz w:val="24"/>
          <w:szCs w:val="24"/>
        </w:rPr>
        <w:t>One visa form (photocopy allowed).</w:t>
      </w:r>
    </w:p>
    <w:p w:rsidR="00EB0B3C" w:rsidRPr="00EB0B3C" w:rsidRDefault="00EB0B3C" w:rsidP="00EB0B3C">
      <w:pPr>
        <w:pStyle w:val="NoSpacing"/>
        <w:rPr>
          <w:sz w:val="24"/>
          <w:szCs w:val="24"/>
        </w:rPr>
      </w:pPr>
      <w:proofErr w:type="gramStart"/>
      <w:r w:rsidRPr="00EB0B3C">
        <w:rPr>
          <w:sz w:val="24"/>
          <w:szCs w:val="24"/>
        </w:rPr>
        <w:t>Two passport-size photograph.</w:t>
      </w:r>
      <w:proofErr w:type="gramEnd"/>
    </w:p>
    <w:p w:rsidR="00EB0B3C" w:rsidRPr="00EB0B3C" w:rsidRDefault="00EB0B3C" w:rsidP="00EB0B3C">
      <w:pPr>
        <w:pStyle w:val="NoSpacing"/>
        <w:rPr>
          <w:sz w:val="24"/>
          <w:szCs w:val="24"/>
        </w:rPr>
      </w:pPr>
      <w:proofErr w:type="gramStart"/>
      <w:r w:rsidRPr="00EB0B3C">
        <w:rPr>
          <w:sz w:val="24"/>
          <w:szCs w:val="24"/>
        </w:rPr>
        <w:t>Confirmed onward/ return air ticket of Kyrgyzstan airlines.</w:t>
      </w:r>
      <w:proofErr w:type="gramEnd"/>
    </w:p>
    <w:p w:rsidR="00EB0B3C" w:rsidRPr="00EB0B3C" w:rsidRDefault="00EB0B3C" w:rsidP="00EB0B3C">
      <w:pPr>
        <w:pStyle w:val="NoSpacing"/>
        <w:rPr>
          <w:sz w:val="24"/>
          <w:szCs w:val="24"/>
        </w:rPr>
      </w:pPr>
      <w:r w:rsidRPr="00EB0B3C">
        <w:rPr>
          <w:sz w:val="24"/>
          <w:szCs w:val="24"/>
        </w:rPr>
        <w:t>All requests are referred to Kyrgyzstan, and it takes about five working days for approval.</w:t>
      </w:r>
    </w:p>
    <w:p w:rsidR="00EB0B3C" w:rsidRPr="00EB0B3C" w:rsidRDefault="00EB0B3C" w:rsidP="00EB0B3C">
      <w:pPr>
        <w:pStyle w:val="NoSpacing"/>
        <w:rPr>
          <w:sz w:val="24"/>
          <w:szCs w:val="24"/>
        </w:rPr>
      </w:pPr>
      <w:r w:rsidRPr="00EB0B3C">
        <w:rPr>
          <w:sz w:val="24"/>
          <w:szCs w:val="24"/>
        </w:rPr>
        <w:t>Visa is valid for 30 days and it is issued for a stay of maximum 30 days.</w:t>
      </w:r>
    </w:p>
    <w:p w:rsidR="00EB0B3C" w:rsidRPr="00EB0B3C" w:rsidRDefault="00EB0B3C" w:rsidP="00EB0B3C">
      <w:pPr>
        <w:pStyle w:val="NoSpacing"/>
        <w:rPr>
          <w:sz w:val="24"/>
          <w:szCs w:val="24"/>
        </w:rPr>
      </w:pPr>
      <w:r w:rsidRPr="00EB0B3C">
        <w:rPr>
          <w:sz w:val="24"/>
          <w:szCs w:val="24"/>
        </w:rPr>
        <w:t>Processing time, after the approval, is 4 to 5 working days. Only Single Entry visa is issued.</w:t>
      </w:r>
    </w:p>
    <w:p w:rsidR="00EB0B3C" w:rsidRPr="00EB0B3C" w:rsidRDefault="00EB0B3C" w:rsidP="00EB0B3C">
      <w:pPr>
        <w:pStyle w:val="NoSpacing"/>
        <w:rPr>
          <w:sz w:val="24"/>
          <w:szCs w:val="24"/>
        </w:rPr>
      </w:pPr>
      <w:r w:rsidRPr="00EB0B3C">
        <w:rPr>
          <w:sz w:val="24"/>
          <w:szCs w:val="24"/>
        </w:rPr>
        <w:t>Visa Fee</w:t>
      </w:r>
      <w:r w:rsidRPr="00EB0B3C">
        <w:rPr>
          <w:sz w:val="24"/>
          <w:szCs w:val="24"/>
        </w:rPr>
        <w:tab/>
      </w:r>
    </w:p>
    <w:p w:rsidR="00EB0B3C" w:rsidRPr="00EB0B3C" w:rsidRDefault="00EB0B3C" w:rsidP="00EB0B3C">
      <w:pPr>
        <w:pStyle w:val="NoSpacing"/>
        <w:rPr>
          <w:sz w:val="24"/>
          <w:szCs w:val="24"/>
        </w:rPr>
      </w:pPr>
      <w:r w:rsidRPr="00EB0B3C">
        <w:rPr>
          <w:sz w:val="24"/>
          <w:szCs w:val="24"/>
        </w:rPr>
        <w:t>The payment for visa shall be made with the RBL (</w:t>
      </w:r>
      <w:proofErr w:type="spellStart"/>
      <w:r w:rsidRPr="00EB0B3C">
        <w:rPr>
          <w:sz w:val="24"/>
          <w:szCs w:val="24"/>
        </w:rPr>
        <w:t>Ratnakar</w:t>
      </w:r>
      <w:proofErr w:type="spellEnd"/>
      <w:r w:rsidRPr="00EB0B3C">
        <w:rPr>
          <w:sz w:val="24"/>
          <w:szCs w:val="24"/>
        </w:rPr>
        <w:t xml:space="preserve"> Bank Limited) Bank of the Consular account of the Embassy of the Kyrgyz Republic to the Republic of India, New Delhi:-</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proofErr w:type="gramStart"/>
      <w:r w:rsidRPr="00EB0B3C">
        <w:rPr>
          <w:sz w:val="24"/>
          <w:szCs w:val="24"/>
        </w:rPr>
        <w:t xml:space="preserve">RBL Bank, Ground Floor DLF Capital Point, Baba </w:t>
      </w:r>
      <w:proofErr w:type="spellStart"/>
      <w:r w:rsidRPr="00EB0B3C">
        <w:rPr>
          <w:sz w:val="24"/>
          <w:szCs w:val="24"/>
        </w:rPr>
        <w:t>Kharag</w:t>
      </w:r>
      <w:proofErr w:type="spellEnd"/>
      <w:r w:rsidRPr="00EB0B3C">
        <w:rPr>
          <w:sz w:val="24"/>
          <w:szCs w:val="24"/>
        </w:rPr>
        <w:t xml:space="preserve"> Singh </w:t>
      </w:r>
      <w:proofErr w:type="spellStart"/>
      <w:r w:rsidRPr="00EB0B3C">
        <w:rPr>
          <w:sz w:val="24"/>
          <w:szCs w:val="24"/>
        </w:rPr>
        <w:t>Marg</w:t>
      </w:r>
      <w:proofErr w:type="spellEnd"/>
      <w:r w:rsidRPr="00EB0B3C">
        <w:rPr>
          <w:sz w:val="24"/>
          <w:szCs w:val="24"/>
        </w:rPr>
        <w:t>, New Delhi - 110001.</w:t>
      </w:r>
      <w:proofErr w:type="gramEnd"/>
      <w:r w:rsidRPr="00EB0B3C">
        <w:rPr>
          <w:sz w:val="24"/>
          <w:szCs w:val="24"/>
        </w:rPr>
        <w:t xml:space="preserve"> (A/C No</w:t>
      </w:r>
      <w:proofErr w:type="gramStart"/>
      <w:r w:rsidRPr="00EB0B3C">
        <w:rPr>
          <w:sz w:val="24"/>
          <w:szCs w:val="24"/>
        </w:rPr>
        <w:t>:-</w:t>
      </w:r>
      <w:proofErr w:type="gramEnd"/>
      <w:r w:rsidRPr="00EB0B3C">
        <w:rPr>
          <w:sz w:val="24"/>
          <w:szCs w:val="24"/>
        </w:rPr>
        <w:t xml:space="preserve"> 409000289398)</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p>
    <w:p w:rsidR="00EB0B3C" w:rsidRDefault="00EB0B3C" w:rsidP="00EB0B3C">
      <w:pPr>
        <w:pStyle w:val="NoSpacing"/>
        <w:rPr>
          <w:b/>
          <w:sz w:val="24"/>
          <w:szCs w:val="24"/>
        </w:rPr>
      </w:pPr>
    </w:p>
    <w:p w:rsidR="00EB0B3C" w:rsidRPr="00EB0B3C" w:rsidRDefault="00EB0B3C" w:rsidP="00EB0B3C">
      <w:pPr>
        <w:pStyle w:val="NoSpacing"/>
        <w:rPr>
          <w:b/>
          <w:sz w:val="24"/>
          <w:szCs w:val="24"/>
        </w:rPr>
      </w:pPr>
      <w:r w:rsidRPr="00EB0B3C">
        <w:rPr>
          <w:b/>
          <w:sz w:val="24"/>
          <w:szCs w:val="24"/>
        </w:rPr>
        <w:lastRenderedPageBreak/>
        <w:t>Tourist-</w:t>
      </w:r>
    </w:p>
    <w:p w:rsidR="00EB0B3C" w:rsidRPr="00EB0B3C" w:rsidRDefault="00EB0B3C" w:rsidP="00EB0B3C">
      <w:pPr>
        <w:pStyle w:val="NoSpacing"/>
        <w:rPr>
          <w:sz w:val="24"/>
          <w:szCs w:val="24"/>
        </w:rPr>
      </w:pPr>
      <w:r w:rsidRPr="00EB0B3C">
        <w:rPr>
          <w:sz w:val="24"/>
          <w:szCs w:val="24"/>
        </w:rPr>
        <w:t>Single Tourist visa (15 days only)</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2,950/-</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proofErr w:type="gramStart"/>
      <w:r w:rsidRPr="00EB0B3C">
        <w:rPr>
          <w:sz w:val="24"/>
          <w:szCs w:val="24"/>
        </w:rPr>
        <w:t>Single Tourist visa (15 days only) [Visa on an urgent base - 1 or 2 days.]</w:t>
      </w:r>
      <w:proofErr w:type="gramEnd"/>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4,720/-</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Single Tourist visa (1 month only)</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3,540/-</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proofErr w:type="gramStart"/>
      <w:r w:rsidRPr="00EB0B3C">
        <w:rPr>
          <w:sz w:val="24"/>
          <w:szCs w:val="24"/>
        </w:rPr>
        <w:t>Single Tourist visa (1 month only) [Visa on an urgent base - 1 or 2 days.]</w:t>
      </w:r>
      <w:proofErr w:type="gramEnd"/>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5,900/-</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Business-</w:t>
      </w:r>
    </w:p>
    <w:p w:rsidR="00EB0B3C" w:rsidRPr="00EB0B3C" w:rsidRDefault="00EB0B3C" w:rsidP="00EB0B3C">
      <w:pPr>
        <w:pStyle w:val="NoSpacing"/>
        <w:rPr>
          <w:sz w:val="24"/>
          <w:szCs w:val="24"/>
        </w:rPr>
      </w:pPr>
      <w:proofErr w:type="spellStart"/>
      <w:r w:rsidRPr="00EB0B3C">
        <w:rPr>
          <w:sz w:val="24"/>
          <w:szCs w:val="24"/>
        </w:rPr>
        <w:t>Upto</w:t>
      </w:r>
      <w:proofErr w:type="spellEnd"/>
      <w:r w:rsidRPr="00EB0B3C">
        <w:rPr>
          <w:sz w:val="24"/>
          <w:szCs w:val="24"/>
        </w:rPr>
        <w:t xml:space="preserve"> 5 Days</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2,655/-</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proofErr w:type="gramStart"/>
      <w:r w:rsidRPr="00EB0B3C">
        <w:rPr>
          <w:sz w:val="24"/>
          <w:szCs w:val="24"/>
        </w:rPr>
        <w:t>Single entry visa (1 month) [Visa on an urgent base - 1 or 2 days.]</w:t>
      </w:r>
      <w:proofErr w:type="gramEnd"/>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INR 4,163/-</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Processing Time</w:t>
      </w:r>
      <w:r w:rsidRPr="00EB0B3C">
        <w:rPr>
          <w:sz w:val="24"/>
          <w:szCs w:val="24"/>
        </w:rPr>
        <w:tab/>
      </w:r>
    </w:p>
    <w:p w:rsidR="00EB0B3C" w:rsidRPr="00EB0B3C" w:rsidRDefault="00EB0B3C" w:rsidP="00EB0B3C">
      <w:pPr>
        <w:pStyle w:val="NoSpacing"/>
        <w:rPr>
          <w:sz w:val="24"/>
          <w:szCs w:val="24"/>
        </w:rPr>
      </w:pPr>
      <w:r w:rsidRPr="00EB0B3C">
        <w:rPr>
          <w:sz w:val="24"/>
          <w:szCs w:val="24"/>
        </w:rPr>
        <w:t>Tourist</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4-5 working days after getting approval</w:t>
      </w:r>
    </w:p>
    <w:p w:rsidR="00EB0B3C" w:rsidRPr="00EB0B3C" w:rsidRDefault="00EB0B3C" w:rsidP="00EB0B3C">
      <w:pPr>
        <w:pStyle w:val="NoSpacing"/>
        <w:rPr>
          <w:sz w:val="24"/>
          <w:szCs w:val="24"/>
        </w:rPr>
      </w:pPr>
    </w:p>
    <w:p w:rsidR="00EB0B3C" w:rsidRPr="00EB0B3C" w:rsidRDefault="00EB0B3C" w:rsidP="00EB0B3C">
      <w:pPr>
        <w:pStyle w:val="NoSpacing"/>
        <w:rPr>
          <w:sz w:val="24"/>
          <w:szCs w:val="24"/>
        </w:rPr>
      </w:pPr>
      <w:r w:rsidRPr="00EB0B3C">
        <w:rPr>
          <w:sz w:val="24"/>
          <w:szCs w:val="24"/>
        </w:rPr>
        <w:t>Business</w:t>
      </w:r>
      <w:r w:rsidRPr="00EB0B3C">
        <w:rPr>
          <w:sz w:val="24"/>
          <w:szCs w:val="24"/>
        </w:rPr>
        <w:tab/>
      </w:r>
    </w:p>
    <w:p w:rsidR="00000000" w:rsidRPr="00EB0B3C" w:rsidRDefault="00EB0B3C" w:rsidP="00EB0B3C">
      <w:pPr>
        <w:pStyle w:val="NoSpacing"/>
        <w:rPr>
          <w:sz w:val="24"/>
          <w:szCs w:val="24"/>
        </w:rPr>
      </w:pPr>
      <w:r w:rsidRPr="00EB0B3C">
        <w:rPr>
          <w:sz w:val="24"/>
          <w:szCs w:val="24"/>
        </w:rPr>
        <w:t>4-5 working days after getting approval</w:t>
      </w:r>
    </w:p>
    <w:sectPr w:rsidR="00000000" w:rsidRPr="00EB0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0B3C"/>
    <w:rsid w:val="00EB0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6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2015-10-28T12:14:00Z</dcterms:created>
  <dcterms:modified xsi:type="dcterms:W3CDTF">2015-10-28T12:14:00Z</dcterms:modified>
</cp:coreProperties>
</file>