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11" w:rsidRPr="00BD7511" w:rsidRDefault="00BD7511" w:rsidP="00BD7511">
      <w:pPr>
        <w:pStyle w:val="NoSpacing"/>
        <w:rPr>
          <w:b/>
          <w:sz w:val="24"/>
          <w:szCs w:val="24"/>
        </w:rPr>
      </w:pPr>
      <w:r w:rsidRPr="00BD7511">
        <w:rPr>
          <w:b/>
          <w:sz w:val="24"/>
          <w:szCs w:val="24"/>
        </w:rPr>
        <w:t>DELHI</w:t>
      </w:r>
    </w:p>
    <w:p w:rsidR="00BD7511" w:rsidRPr="00BD7511" w:rsidRDefault="00BD7511" w:rsidP="00BD7511">
      <w:pPr>
        <w:pStyle w:val="NoSpacing"/>
        <w:rPr>
          <w:sz w:val="24"/>
          <w:szCs w:val="24"/>
        </w:rPr>
      </w:pPr>
      <w:r w:rsidRPr="00BD7511">
        <w:rPr>
          <w:sz w:val="24"/>
          <w:szCs w:val="24"/>
        </w:rPr>
        <w:t>Tanzania High Commission,</w:t>
      </w:r>
    </w:p>
    <w:p w:rsidR="00BD7511" w:rsidRPr="00BD7511" w:rsidRDefault="00BD7511" w:rsidP="00BD7511">
      <w:pPr>
        <w:pStyle w:val="NoSpacing"/>
        <w:rPr>
          <w:sz w:val="24"/>
          <w:szCs w:val="24"/>
        </w:rPr>
      </w:pPr>
      <w:r w:rsidRPr="00BD7511">
        <w:rPr>
          <w:sz w:val="24"/>
          <w:szCs w:val="24"/>
        </w:rPr>
        <w:t xml:space="preserve">EP-15C, Diplomatic Enclave, </w:t>
      </w:r>
      <w:proofErr w:type="spellStart"/>
      <w:r w:rsidRPr="00BD7511">
        <w:rPr>
          <w:sz w:val="24"/>
          <w:szCs w:val="24"/>
        </w:rPr>
        <w:t>Chanakyapuri</w:t>
      </w:r>
      <w:proofErr w:type="spellEnd"/>
      <w:r w:rsidRPr="00BD7511">
        <w:rPr>
          <w:sz w:val="24"/>
          <w:szCs w:val="24"/>
        </w:rPr>
        <w:t>,</w:t>
      </w:r>
    </w:p>
    <w:p w:rsidR="00BD7511" w:rsidRPr="00BD7511" w:rsidRDefault="00BD7511" w:rsidP="00BD7511">
      <w:pPr>
        <w:pStyle w:val="NoSpacing"/>
        <w:rPr>
          <w:sz w:val="24"/>
          <w:szCs w:val="24"/>
        </w:rPr>
      </w:pPr>
      <w:r w:rsidRPr="00BD7511">
        <w:rPr>
          <w:sz w:val="24"/>
          <w:szCs w:val="24"/>
        </w:rPr>
        <w:t>New Delhi - 110021</w:t>
      </w:r>
    </w:p>
    <w:p w:rsidR="00BD7511" w:rsidRPr="00BD7511" w:rsidRDefault="00BD7511" w:rsidP="00BD7511">
      <w:pPr>
        <w:pStyle w:val="NoSpacing"/>
        <w:rPr>
          <w:sz w:val="24"/>
          <w:szCs w:val="24"/>
        </w:rPr>
      </w:pPr>
      <w:proofErr w:type="gramStart"/>
      <w:r w:rsidRPr="00BD7511">
        <w:rPr>
          <w:b/>
          <w:sz w:val="24"/>
          <w:szCs w:val="24"/>
        </w:rPr>
        <w:t>Tel :</w:t>
      </w:r>
      <w:proofErr w:type="gramEnd"/>
      <w:r w:rsidRPr="00BD7511">
        <w:rPr>
          <w:b/>
          <w:sz w:val="24"/>
          <w:szCs w:val="24"/>
        </w:rPr>
        <w:t xml:space="preserve"> </w:t>
      </w:r>
      <w:r w:rsidRPr="00BD7511">
        <w:rPr>
          <w:sz w:val="24"/>
          <w:szCs w:val="24"/>
        </w:rPr>
        <w:t>011- 2412 2865 (Visa) / 2412 2864 (General)</w:t>
      </w:r>
    </w:p>
    <w:p w:rsidR="00BD7511" w:rsidRPr="00BD7511" w:rsidRDefault="00BD7511" w:rsidP="00BD7511">
      <w:pPr>
        <w:pStyle w:val="NoSpacing"/>
        <w:rPr>
          <w:sz w:val="24"/>
          <w:szCs w:val="24"/>
        </w:rPr>
      </w:pPr>
      <w:proofErr w:type="gramStart"/>
      <w:r w:rsidRPr="00BD7511">
        <w:rPr>
          <w:b/>
          <w:sz w:val="24"/>
          <w:szCs w:val="24"/>
        </w:rPr>
        <w:t>Fax :</w:t>
      </w:r>
      <w:proofErr w:type="gramEnd"/>
      <w:r w:rsidRPr="00BD7511">
        <w:rPr>
          <w:b/>
          <w:sz w:val="24"/>
          <w:szCs w:val="24"/>
        </w:rPr>
        <w:t xml:space="preserve"> </w:t>
      </w:r>
      <w:r w:rsidRPr="00BD7511">
        <w:rPr>
          <w:sz w:val="24"/>
          <w:szCs w:val="24"/>
        </w:rPr>
        <w:t>011- 2412 2867 (Visa) / 2412 2862 (general)</w:t>
      </w:r>
    </w:p>
    <w:p w:rsidR="00BD7511" w:rsidRPr="00BD7511" w:rsidRDefault="00BD7511" w:rsidP="00BD7511">
      <w:pPr>
        <w:pStyle w:val="NoSpacing"/>
        <w:rPr>
          <w:sz w:val="24"/>
          <w:szCs w:val="24"/>
        </w:rPr>
      </w:pPr>
      <w:r w:rsidRPr="00BD7511">
        <w:rPr>
          <w:b/>
          <w:sz w:val="24"/>
          <w:szCs w:val="24"/>
        </w:rPr>
        <w:t xml:space="preserve">Email: </w:t>
      </w:r>
      <w:proofErr w:type="gramStart"/>
      <w:r w:rsidRPr="00BD7511">
        <w:rPr>
          <w:sz w:val="24"/>
          <w:szCs w:val="24"/>
        </w:rPr>
        <w:t>info@tanzrepdelhi.com ,</w:t>
      </w:r>
      <w:proofErr w:type="gramEnd"/>
      <w:r w:rsidRPr="00BD7511">
        <w:rPr>
          <w:sz w:val="24"/>
          <w:szCs w:val="24"/>
        </w:rPr>
        <w:t xml:space="preserve"> newdelhi@foreign.go.tz</w:t>
      </w:r>
    </w:p>
    <w:p w:rsidR="00BD7511" w:rsidRPr="00BD7511" w:rsidRDefault="00BD7511" w:rsidP="00BD7511">
      <w:pPr>
        <w:pStyle w:val="NoSpacing"/>
        <w:rPr>
          <w:sz w:val="24"/>
          <w:szCs w:val="24"/>
        </w:rPr>
      </w:pPr>
    </w:p>
    <w:p w:rsidR="00BD7511" w:rsidRPr="00BD7511" w:rsidRDefault="00BD7511" w:rsidP="00BD7511">
      <w:pPr>
        <w:pStyle w:val="NoSpacing"/>
        <w:rPr>
          <w:sz w:val="24"/>
          <w:szCs w:val="24"/>
        </w:rPr>
      </w:pPr>
      <w:r w:rsidRPr="00BD7511">
        <w:rPr>
          <w:b/>
          <w:sz w:val="24"/>
          <w:szCs w:val="24"/>
        </w:rPr>
        <w:t xml:space="preserve">Visa Submission </w:t>
      </w:r>
      <w:proofErr w:type="gramStart"/>
      <w:r w:rsidRPr="00BD7511">
        <w:rPr>
          <w:b/>
          <w:sz w:val="24"/>
          <w:szCs w:val="24"/>
        </w:rPr>
        <w:t>Time :</w:t>
      </w:r>
      <w:proofErr w:type="gramEnd"/>
      <w:r w:rsidRPr="00BD7511">
        <w:rPr>
          <w:b/>
          <w:sz w:val="24"/>
          <w:szCs w:val="24"/>
        </w:rPr>
        <w:t xml:space="preserve"> </w:t>
      </w:r>
      <w:r w:rsidRPr="00BD7511">
        <w:rPr>
          <w:sz w:val="24"/>
          <w:szCs w:val="24"/>
        </w:rPr>
        <w:t>1000 to 1200 hrs</w:t>
      </w:r>
    </w:p>
    <w:p w:rsidR="00BD7511" w:rsidRDefault="00BD7511" w:rsidP="00BD7511">
      <w:pPr>
        <w:pStyle w:val="NoSpacing"/>
        <w:rPr>
          <w:sz w:val="24"/>
          <w:szCs w:val="24"/>
        </w:rPr>
      </w:pPr>
      <w:r w:rsidRPr="00BD7511">
        <w:rPr>
          <w:b/>
          <w:sz w:val="24"/>
          <w:szCs w:val="24"/>
        </w:rPr>
        <w:t xml:space="preserve">Visa Collection </w:t>
      </w:r>
      <w:proofErr w:type="gramStart"/>
      <w:r w:rsidRPr="00BD7511">
        <w:rPr>
          <w:b/>
          <w:sz w:val="24"/>
          <w:szCs w:val="24"/>
        </w:rPr>
        <w:t>Time :</w:t>
      </w:r>
      <w:proofErr w:type="gramEnd"/>
      <w:r w:rsidRPr="00BD7511">
        <w:rPr>
          <w:b/>
          <w:sz w:val="24"/>
          <w:szCs w:val="24"/>
        </w:rPr>
        <w:t xml:space="preserve"> </w:t>
      </w:r>
      <w:r w:rsidRPr="00BD7511">
        <w:rPr>
          <w:sz w:val="24"/>
          <w:szCs w:val="24"/>
        </w:rPr>
        <w:t>530 to 1600 hrs</w:t>
      </w:r>
    </w:p>
    <w:p w:rsidR="00BD7511" w:rsidRPr="00BD7511" w:rsidRDefault="00BD7511" w:rsidP="00BD7511">
      <w:pPr>
        <w:pStyle w:val="NoSpacing"/>
        <w:rPr>
          <w:sz w:val="24"/>
          <w:szCs w:val="24"/>
        </w:rPr>
      </w:pPr>
    </w:p>
    <w:p w:rsidR="00BD7511" w:rsidRPr="00BD7511" w:rsidRDefault="00BD7511" w:rsidP="00BD7511">
      <w:pPr>
        <w:pStyle w:val="NoSpacing"/>
        <w:rPr>
          <w:b/>
          <w:sz w:val="24"/>
          <w:szCs w:val="24"/>
        </w:rPr>
      </w:pPr>
      <w:r w:rsidRPr="00BD7511">
        <w:rPr>
          <w:b/>
          <w:sz w:val="24"/>
          <w:szCs w:val="24"/>
        </w:rPr>
        <w:t>Visa Requirements</w:t>
      </w:r>
    </w:p>
    <w:p w:rsidR="00BD7511" w:rsidRPr="00BD7511" w:rsidRDefault="00BD7511" w:rsidP="00BD7511">
      <w:pPr>
        <w:pStyle w:val="NoSpacing"/>
        <w:rPr>
          <w:b/>
          <w:sz w:val="24"/>
          <w:szCs w:val="24"/>
        </w:rPr>
      </w:pPr>
      <w:r w:rsidRPr="00BD7511">
        <w:rPr>
          <w:b/>
          <w:sz w:val="24"/>
          <w:szCs w:val="24"/>
        </w:rPr>
        <w:t>Tourist</w:t>
      </w:r>
    </w:p>
    <w:p w:rsidR="00BD7511" w:rsidRPr="00BD7511" w:rsidRDefault="00BD7511" w:rsidP="00BD7511">
      <w:pPr>
        <w:pStyle w:val="NoSpacing"/>
        <w:rPr>
          <w:sz w:val="24"/>
          <w:szCs w:val="24"/>
        </w:rPr>
      </w:pPr>
    </w:p>
    <w:p w:rsidR="00BD7511" w:rsidRPr="00BD7511" w:rsidRDefault="00BD7511" w:rsidP="00BD7511">
      <w:pPr>
        <w:pStyle w:val="NoSpacing"/>
        <w:rPr>
          <w:sz w:val="24"/>
          <w:szCs w:val="24"/>
        </w:rPr>
      </w:pPr>
      <w:r w:rsidRPr="00BD7511">
        <w:rPr>
          <w:sz w:val="24"/>
          <w:szCs w:val="24"/>
        </w:rPr>
        <w:t xml:space="preserve">Visa can be obtained On Arrival by paying a fee of USD 50. Applicant should have a passport valid for </w:t>
      </w:r>
      <w:proofErr w:type="spellStart"/>
      <w:r w:rsidRPr="00BD7511">
        <w:rPr>
          <w:sz w:val="24"/>
          <w:szCs w:val="24"/>
        </w:rPr>
        <w:t>atleast</w:t>
      </w:r>
      <w:proofErr w:type="spellEnd"/>
      <w:r w:rsidRPr="00BD7511">
        <w:rPr>
          <w:sz w:val="24"/>
          <w:szCs w:val="24"/>
        </w:rPr>
        <w:t xml:space="preserve"> 6 months beyond their stay, including confirmed return flight tickets, hotel booking and yellow fever vaccination certificate. The applicants are required to show evidence of sufficient funds to cover their stay in Tanzania.</w:t>
      </w:r>
    </w:p>
    <w:p w:rsidR="00BD7511" w:rsidRPr="00BD7511" w:rsidRDefault="00BD7511" w:rsidP="00BD7511">
      <w:pPr>
        <w:pStyle w:val="NoSpacing"/>
        <w:rPr>
          <w:sz w:val="24"/>
          <w:szCs w:val="24"/>
        </w:rPr>
      </w:pPr>
    </w:p>
    <w:p w:rsidR="00BD7511" w:rsidRPr="00BD7511" w:rsidRDefault="00BD7511" w:rsidP="00BD7511">
      <w:pPr>
        <w:pStyle w:val="NoSpacing"/>
        <w:rPr>
          <w:sz w:val="24"/>
          <w:szCs w:val="24"/>
        </w:rPr>
      </w:pPr>
      <w:r w:rsidRPr="00BD7511">
        <w:rPr>
          <w:sz w:val="24"/>
          <w:szCs w:val="24"/>
        </w:rPr>
        <w:t>The Applicant should have a passport valid for at least 6 months from the date of application;</w:t>
      </w:r>
    </w:p>
    <w:p w:rsidR="00BD7511" w:rsidRPr="00BD7511" w:rsidRDefault="00BD7511" w:rsidP="00BD7511">
      <w:pPr>
        <w:pStyle w:val="NoSpacing"/>
        <w:rPr>
          <w:sz w:val="24"/>
          <w:szCs w:val="24"/>
        </w:rPr>
      </w:pPr>
      <w:r w:rsidRPr="00BD7511">
        <w:rPr>
          <w:sz w:val="24"/>
          <w:szCs w:val="24"/>
        </w:rPr>
        <w:t>Two visa forms (photocopy allowed);</w:t>
      </w:r>
    </w:p>
    <w:p w:rsidR="00BD7511" w:rsidRPr="00BD7511" w:rsidRDefault="00BD7511" w:rsidP="00BD7511">
      <w:pPr>
        <w:pStyle w:val="NoSpacing"/>
        <w:rPr>
          <w:sz w:val="24"/>
          <w:szCs w:val="24"/>
        </w:rPr>
      </w:pPr>
      <w:r w:rsidRPr="00BD7511">
        <w:rPr>
          <w:sz w:val="24"/>
          <w:szCs w:val="24"/>
        </w:rPr>
        <w:t>Two passport-size photographs;</w:t>
      </w:r>
    </w:p>
    <w:p w:rsidR="00BD7511" w:rsidRPr="00BD7511" w:rsidRDefault="00BD7511" w:rsidP="00BD7511">
      <w:pPr>
        <w:pStyle w:val="NoSpacing"/>
        <w:rPr>
          <w:sz w:val="24"/>
          <w:szCs w:val="24"/>
        </w:rPr>
      </w:pPr>
      <w:r w:rsidRPr="00BD7511">
        <w:rPr>
          <w:sz w:val="24"/>
          <w:szCs w:val="24"/>
        </w:rPr>
        <w:t>Confirmed onward/ return air ticket;</w:t>
      </w:r>
    </w:p>
    <w:p w:rsidR="00BD7511" w:rsidRPr="00BD7511" w:rsidRDefault="00BD7511" w:rsidP="00BD7511">
      <w:pPr>
        <w:pStyle w:val="NoSpacing"/>
        <w:rPr>
          <w:sz w:val="24"/>
          <w:szCs w:val="24"/>
        </w:rPr>
      </w:pPr>
      <w:proofErr w:type="gramStart"/>
      <w:r w:rsidRPr="00BD7511">
        <w:rPr>
          <w:sz w:val="24"/>
          <w:szCs w:val="24"/>
        </w:rPr>
        <w:t>Yellow Fever Vaccination Certificate.</w:t>
      </w:r>
      <w:proofErr w:type="gramEnd"/>
      <w:r w:rsidRPr="00BD7511">
        <w:rPr>
          <w:sz w:val="24"/>
          <w:szCs w:val="24"/>
        </w:rPr>
        <w:t xml:space="preserve"> A Yellow fever vaccination certificate is valid for 10 years, beginning 10 days after vaccination. Vaccination shot to be taken accordingly.</w:t>
      </w:r>
    </w:p>
    <w:p w:rsidR="00BD7511" w:rsidRPr="00BD7511" w:rsidRDefault="00BD7511" w:rsidP="00BD7511">
      <w:pPr>
        <w:pStyle w:val="NoSpacing"/>
        <w:rPr>
          <w:sz w:val="24"/>
          <w:szCs w:val="24"/>
        </w:rPr>
      </w:pPr>
      <w:r w:rsidRPr="00BD7511">
        <w:rPr>
          <w:sz w:val="24"/>
          <w:szCs w:val="24"/>
        </w:rPr>
        <w:t>Covering letter from the applicant stating the Applicant's Name, his/ her Designation, the purpose and the duration of the visit;</w:t>
      </w:r>
    </w:p>
    <w:p w:rsidR="00BD7511" w:rsidRPr="00BD7511" w:rsidRDefault="00BD7511" w:rsidP="00BD7511">
      <w:pPr>
        <w:pStyle w:val="NoSpacing"/>
        <w:rPr>
          <w:sz w:val="24"/>
          <w:szCs w:val="24"/>
        </w:rPr>
      </w:pPr>
      <w:r w:rsidRPr="00BD7511">
        <w:rPr>
          <w:sz w:val="24"/>
          <w:szCs w:val="24"/>
        </w:rPr>
        <w:t>Proof of funds;</w:t>
      </w:r>
    </w:p>
    <w:p w:rsidR="00BD7511" w:rsidRPr="00BD7511" w:rsidRDefault="00BD7511" w:rsidP="00BD7511">
      <w:pPr>
        <w:pStyle w:val="NoSpacing"/>
        <w:rPr>
          <w:sz w:val="24"/>
          <w:szCs w:val="24"/>
        </w:rPr>
      </w:pPr>
      <w:r w:rsidRPr="00BD7511">
        <w:rPr>
          <w:sz w:val="24"/>
          <w:szCs w:val="24"/>
        </w:rPr>
        <w:t>Proof of accommodation or hotel bookings;</w:t>
      </w:r>
    </w:p>
    <w:p w:rsidR="00BD7511" w:rsidRPr="00BD7511" w:rsidRDefault="00BD7511" w:rsidP="00BD7511">
      <w:pPr>
        <w:pStyle w:val="NoSpacing"/>
        <w:rPr>
          <w:sz w:val="24"/>
          <w:szCs w:val="24"/>
        </w:rPr>
      </w:pPr>
      <w:r w:rsidRPr="00BD7511">
        <w:rPr>
          <w:sz w:val="24"/>
          <w:szCs w:val="24"/>
        </w:rPr>
        <w:t>Foreign exchange must be endorsed on passport / Credit card copy;</w:t>
      </w:r>
    </w:p>
    <w:p w:rsidR="00BD7511" w:rsidRPr="00BD7511" w:rsidRDefault="00BD7511" w:rsidP="00BD7511">
      <w:pPr>
        <w:pStyle w:val="NoSpacing"/>
        <w:rPr>
          <w:sz w:val="24"/>
          <w:szCs w:val="24"/>
        </w:rPr>
      </w:pPr>
      <w:r w:rsidRPr="00BD7511">
        <w:rPr>
          <w:sz w:val="24"/>
          <w:szCs w:val="24"/>
        </w:rPr>
        <w:t xml:space="preserve">Single entry travel visa has a validity of 90 days with effect from date of issue, provided that the remaining validity of the passport at the time of issuing such </w:t>
      </w:r>
      <w:proofErr w:type="gramStart"/>
      <w:r w:rsidRPr="00BD7511">
        <w:rPr>
          <w:sz w:val="24"/>
          <w:szCs w:val="24"/>
        </w:rPr>
        <w:t>visa,</w:t>
      </w:r>
      <w:proofErr w:type="gramEnd"/>
      <w:r w:rsidRPr="00BD7511">
        <w:rPr>
          <w:sz w:val="24"/>
          <w:szCs w:val="24"/>
        </w:rPr>
        <w:t xml:space="preserve"> shall not be less than six months.</w:t>
      </w:r>
    </w:p>
    <w:p w:rsidR="00BD7511" w:rsidRPr="00BD7511" w:rsidRDefault="00BD7511" w:rsidP="00BD7511">
      <w:pPr>
        <w:pStyle w:val="NoSpacing"/>
        <w:rPr>
          <w:sz w:val="24"/>
          <w:szCs w:val="24"/>
        </w:rPr>
      </w:pPr>
      <w:r w:rsidRPr="00BD7511">
        <w:rPr>
          <w:sz w:val="24"/>
          <w:szCs w:val="24"/>
        </w:rPr>
        <w:t>Multiple entry travel visa has a validity of twelve months and a maximum period of stay of 120 days in aggregate provided a single stay shall not exceed ninety days and that the remaining validity of the passport at the time of issuing shall not be less than fifteen months.</w:t>
      </w:r>
    </w:p>
    <w:p w:rsidR="00BD7511" w:rsidRPr="00BD7511" w:rsidRDefault="00BD7511" w:rsidP="00BD7511">
      <w:pPr>
        <w:pStyle w:val="NoSpacing"/>
        <w:rPr>
          <w:sz w:val="24"/>
          <w:szCs w:val="24"/>
        </w:rPr>
      </w:pPr>
      <w:r w:rsidRPr="00BD7511">
        <w:rPr>
          <w:sz w:val="24"/>
          <w:szCs w:val="24"/>
        </w:rPr>
        <w:t>Processing time is 2 to 3 working days.</w:t>
      </w:r>
    </w:p>
    <w:p w:rsidR="00BD7511" w:rsidRDefault="00BD7511" w:rsidP="00BD7511">
      <w:pPr>
        <w:pStyle w:val="NoSpacing"/>
        <w:rPr>
          <w:sz w:val="24"/>
          <w:szCs w:val="24"/>
        </w:rPr>
      </w:pPr>
      <w:r w:rsidRPr="00BD7511">
        <w:rPr>
          <w:sz w:val="24"/>
          <w:szCs w:val="24"/>
        </w:rPr>
        <w:t>The visa fee has to be paid in the form of a draft in favor of "Tanzania High Commission", payable in New Delhi.</w:t>
      </w:r>
    </w:p>
    <w:p w:rsidR="00BD7511" w:rsidRPr="00BD7511" w:rsidRDefault="00BD7511" w:rsidP="00BD7511">
      <w:pPr>
        <w:pStyle w:val="NoSpacing"/>
        <w:rPr>
          <w:sz w:val="24"/>
          <w:szCs w:val="24"/>
        </w:rPr>
      </w:pPr>
    </w:p>
    <w:p w:rsidR="00BD7511" w:rsidRPr="00BD7511" w:rsidRDefault="00BD7511" w:rsidP="00BD7511">
      <w:pPr>
        <w:pStyle w:val="NoSpacing"/>
        <w:rPr>
          <w:b/>
          <w:sz w:val="24"/>
          <w:szCs w:val="24"/>
        </w:rPr>
      </w:pPr>
      <w:r w:rsidRPr="00BD7511">
        <w:rPr>
          <w:b/>
          <w:sz w:val="24"/>
          <w:szCs w:val="24"/>
        </w:rPr>
        <w:t>Business</w:t>
      </w:r>
      <w:r w:rsidRPr="00BD7511">
        <w:rPr>
          <w:b/>
          <w:sz w:val="24"/>
          <w:szCs w:val="24"/>
        </w:rPr>
        <w:tab/>
      </w:r>
    </w:p>
    <w:p w:rsidR="00BD7511" w:rsidRPr="00BD7511" w:rsidRDefault="00BD7511" w:rsidP="00BD7511">
      <w:pPr>
        <w:pStyle w:val="NoSpacing"/>
        <w:rPr>
          <w:sz w:val="24"/>
          <w:szCs w:val="24"/>
        </w:rPr>
      </w:pPr>
      <w:r w:rsidRPr="00BD7511">
        <w:rPr>
          <w:sz w:val="24"/>
          <w:szCs w:val="24"/>
        </w:rPr>
        <w:t xml:space="preserve">Visa can be obtained On Arrival by paying a fee of USD 200. Applicant should have a passport valid for </w:t>
      </w:r>
      <w:proofErr w:type="spellStart"/>
      <w:r w:rsidRPr="00BD7511">
        <w:rPr>
          <w:sz w:val="24"/>
          <w:szCs w:val="24"/>
        </w:rPr>
        <w:t>atleast</w:t>
      </w:r>
      <w:proofErr w:type="spellEnd"/>
      <w:r w:rsidRPr="00BD7511">
        <w:rPr>
          <w:sz w:val="24"/>
          <w:szCs w:val="24"/>
        </w:rPr>
        <w:t xml:space="preserve"> 6 months beyond their stay, including covering letter on company letter head, invitation letter, confirmed return flight tickets, hotel booking and yellow fever vaccination </w:t>
      </w:r>
      <w:r w:rsidRPr="00BD7511">
        <w:rPr>
          <w:sz w:val="24"/>
          <w:szCs w:val="24"/>
        </w:rPr>
        <w:lastRenderedPageBreak/>
        <w:t>certificate. The applicants are required to show evidence of sufficient funds to cover their stay in Tanzania.</w:t>
      </w:r>
    </w:p>
    <w:p w:rsidR="00BD7511" w:rsidRPr="00BD7511" w:rsidRDefault="00BD7511" w:rsidP="00BD7511">
      <w:pPr>
        <w:pStyle w:val="NoSpacing"/>
        <w:rPr>
          <w:sz w:val="24"/>
          <w:szCs w:val="24"/>
        </w:rPr>
      </w:pPr>
    </w:p>
    <w:p w:rsidR="00BD7511" w:rsidRPr="00BD7511" w:rsidRDefault="00BD7511" w:rsidP="00BD7511">
      <w:pPr>
        <w:pStyle w:val="NoSpacing"/>
        <w:rPr>
          <w:sz w:val="24"/>
          <w:szCs w:val="24"/>
        </w:rPr>
      </w:pPr>
      <w:r w:rsidRPr="00BD7511">
        <w:rPr>
          <w:sz w:val="24"/>
          <w:szCs w:val="24"/>
        </w:rPr>
        <w:t>The Applicant should have a passport valid for at least 6 months from the date of application.</w:t>
      </w:r>
    </w:p>
    <w:p w:rsidR="00BD7511" w:rsidRPr="00BD7511" w:rsidRDefault="00BD7511" w:rsidP="00BD7511">
      <w:pPr>
        <w:pStyle w:val="NoSpacing"/>
        <w:rPr>
          <w:sz w:val="24"/>
          <w:szCs w:val="24"/>
        </w:rPr>
      </w:pPr>
      <w:r w:rsidRPr="00BD7511">
        <w:rPr>
          <w:sz w:val="24"/>
          <w:szCs w:val="24"/>
        </w:rPr>
        <w:t>Two visa forms (photocopy allowed).</w:t>
      </w:r>
    </w:p>
    <w:p w:rsidR="00BD7511" w:rsidRPr="00BD7511" w:rsidRDefault="00BD7511" w:rsidP="00BD7511">
      <w:pPr>
        <w:pStyle w:val="NoSpacing"/>
        <w:rPr>
          <w:sz w:val="24"/>
          <w:szCs w:val="24"/>
        </w:rPr>
      </w:pPr>
      <w:proofErr w:type="gramStart"/>
      <w:r w:rsidRPr="00BD7511">
        <w:rPr>
          <w:sz w:val="24"/>
          <w:szCs w:val="24"/>
        </w:rPr>
        <w:t>Two passport-size photographs.</w:t>
      </w:r>
      <w:proofErr w:type="gramEnd"/>
    </w:p>
    <w:p w:rsidR="00BD7511" w:rsidRPr="00BD7511" w:rsidRDefault="00BD7511" w:rsidP="00BD7511">
      <w:pPr>
        <w:pStyle w:val="NoSpacing"/>
        <w:rPr>
          <w:sz w:val="24"/>
          <w:szCs w:val="24"/>
        </w:rPr>
      </w:pPr>
      <w:r w:rsidRPr="00BD7511">
        <w:rPr>
          <w:sz w:val="24"/>
          <w:szCs w:val="24"/>
        </w:rPr>
        <w:t>A Covering Letter from the Company, stating the Applicant's Name, his/ her Designation, the purpose and the duration of the visit.</w:t>
      </w:r>
    </w:p>
    <w:p w:rsidR="00BD7511" w:rsidRPr="00BD7511" w:rsidRDefault="00BD7511" w:rsidP="00BD7511">
      <w:pPr>
        <w:pStyle w:val="NoSpacing"/>
        <w:rPr>
          <w:sz w:val="24"/>
          <w:szCs w:val="24"/>
        </w:rPr>
      </w:pPr>
      <w:proofErr w:type="gramStart"/>
      <w:r w:rsidRPr="00BD7511">
        <w:rPr>
          <w:sz w:val="24"/>
          <w:szCs w:val="24"/>
        </w:rPr>
        <w:t>A Letter of Invitation from the Business Associate/ s in Tanzania.</w:t>
      </w:r>
      <w:proofErr w:type="gramEnd"/>
    </w:p>
    <w:p w:rsidR="00BD7511" w:rsidRPr="00BD7511" w:rsidRDefault="00BD7511" w:rsidP="00BD7511">
      <w:pPr>
        <w:pStyle w:val="NoSpacing"/>
        <w:rPr>
          <w:sz w:val="24"/>
          <w:szCs w:val="24"/>
        </w:rPr>
      </w:pPr>
      <w:proofErr w:type="gramStart"/>
      <w:r w:rsidRPr="00BD7511">
        <w:rPr>
          <w:sz w:val="24"/>
          <w:szCs w:val="24"/>
        </w:rPr>
        <w:t>Confirmed onward/ return air ticket.</w:t>
      </w:r>
      <w:proofErr w:type="gramEnd"/>
    </w:p>
    <w:p w:rsidR="00BD7511" w:rsidRPr="00BD7511" w:rsidRDefault="00BD7511" w:rsidP="00BD7511">
      <w:pPr>
        <w:pStyle w:val="NoSpacing"/>
        <w:rPr>
          <w:sz w:val="24"/>
          <w:szCs w:val="24"/>
        </w:rPr>
      </w:pPr>
      <w:proofErr w:type="gramStart"/>
      <w:r w:rsidRPr="00BD7511">
        <w:rPr>
          <w:sz w:val="24"/>
          <w:szCs w:val="24"/>
        </w:rPr>
        <w:t>Yellow Fever Vaccination Certificate.</w:t>
      </w:r>
      <w:proofErr w:type="gramEnd"/>
      <w:r w:rsidRPr="00BD7511">
        <w:rPr>
          <w:sz w:val="24"/>
          <w:szCs w:val="24"/>
        </w:rPr>
        <w:t xml:space="preserve"> A Yellow fever vaccination certificate is valid for 10 years, beginning 10 days after vaccination. Vaccination shot to be taken accordingly.</w:t>
      </w:r>
    </w:p>
    <w:p w:rsidR="00BD7511" w:rsidRPr="00BD7511" w:rsidRDefault="00BD7511" w:rsidP="00BD7511">
      <w:pPr>
        <w:pStyle w:val="NoSpacing"/>
        <w:rPr>
          <w:sz w:val="24"/>
          <w:szCs w:val="24"/>
        </w:rPr>
      </w:pPr>
      <w:proofErr w:type="gramStart"/>
      <w:r w:rsidRPr="00BD7511">
        <w:rPr>
          <w:sz w:val="24"/>
          <w:szCs w:val="24"/>
        </w:rPr>
        <w:t>Onward Country visa.</w:t>
      </w:r>
      <w:proofErr w:type="gramEnd"/>
    </w:p>
    <w:p w:rsidR="00BD7511" w:rsidRPr="00BD7511" w:rsidRDefault="00BD7511" w:rsidP="00BD7511">
      <w:pPr>
        <w:pStyle w:val="NoSpacing"/>
        <w:rPr>
          <w:sz w:val="24"/>
          <w:szCs w:val="24"/>
        </w:rPr>
      </w:pPr>
      <w:r w:rsidRPr="00BD7511">
        <w:rPr>
          <w:sz w:val="24"/>
          <w:szCs w:val="24"/>
        </w:rPr>
        <w:t xml:space="preserve">Single entry travel visa has a validity of 90 days with effect from date of issue, provided that the remaining validity of the passport at the time of issuing such </w:t>
      </w:r>
      <w:proofErr w:type="gramStart"/>
      <w:r w:rsidRPr="00BD7511">
        <w:rPr>
          <w:sz w:val="24"/>
          <w:szCs w:val="24"/>
        </w:rPr>
        <w:t>visa,</w:t>
      </w:r>
      <w:proofErr w:type="gramEnd"/>
      <w:r w:rsidRPr="00BD7511">
        <w:rPr>
          <w:sz w:val="24"/>
          <w:szCs w:val="24"/>
        </w:rPr>
        <w:t xml:space="preserve"> shall not be less than six months.</w:t>
      </w:r>
    </w:p>
    <w:p w:rsidR="00BD7511" w:rsidRPr="00BD7511" w:rsidRDefault="00BD7511" w:rsidP="00BD7511">
      <w:pPr>
        <w:pStyle w:val="NoSpacing"/>
        <w:rPr>
          <w:sz w:val="24"/>
          <w:szCs w:val="24"/>
        </w:rPr>
      </w:pPr>
      <w:r w:rsidRPr="00BD7511">
        <w:rPr>
          <w:sz w:val="24"/>
          <w:szCs w:val="24"/>
        </w:rPr>
        <w:t>Multiple entry travel visa has a validity of twelve months and a maximum period of stay of 120 days in aggregate provided a single stay shall not exceed ninety days and that the remaining validity of the passport at the time of issuing shall not be less than fifteen months.</w:t>
      </w:r>
    </w:p>
    <w:p w:rsidR="00BD7511" w:rsidRPr="00BD7511" w:rsidRDefault="00BD7511" w:rsidP="00BD7511">
      <w:pPr>
        <w:pStyle w:val="NoSpacing"/>
        <w:rPr>
          <w:sz w:val="24"/>
          <w:szCs w:val="24"/>
        </w:rPr>
      </w:pPr>
      <w:r w:rsidRPr="00BD7511">
        <w:rPr>
          <w:sz w:val="24"/>
          <w:szCs w:val="24"/>
        </w:rPr>
        <w:t>Processing time is 2 to 3 working days.</w:t>
      </w:r>
    </w:p>
    <w:p w:rsidR="00BD7511" w:rsidRDefault="00BD7511" w:rsidP="00BD7511">
      <w:pPr>
        <w:pStyle w:val="NoSpacing"/>
        <w:rPr>
          <w:sz w:val="24"/>
          <w:szCs w:val="24"/>
        </w:rPr>
      </w:pPr>
      <w:r w:rsidRPr="00BD7511">
        <w:rPr>
          <w:sz w:val="24"/>
          <w:szCs w:val="24"/>
        </w:rPr>
        <w:t>The visa fee has to be paid in the form of a draft in favor of "Tanzania High Commission", payable in New Delhi.</w:t>
      </w:r>
    </w:p>
    <w:p w:rsidR="00BD7511" w:rsidRPr="00BD7511" w:rsidRDefault="00BD7511" w:rsidP="00BD7511">
      <w:pPr>
        <w:pStyle w:val="NoSpacing"/>
        <w:rPr>
          <w:sz w:val="24"/>
          <w:szCs w:val="24"/>
        </w:rPr>
      </w:pPr>
    </w:p>
    <w:p w:rsidR="00BD7511" w:rsidRPr="00BD7511" w:rsidRDefault="00BD7511" w:rsidP="00BD7511">
      <w:pPr>
        <w:pStyle w:val="NoSpacing"/>
        <w:rPr>
          <w:b/>
          <w:sz w:val="24"/>
          <w:szCs w:val="24"/>
        </w:rPr>
      </w:pPr>
      <w:r w:rsidRPr="00BD7511">
        <w:rPr>
          <w:b/>
          <w:sz w:val="24"/>
          <w:szCs w:val="24"/>
        </w:rPr>
        <w:t>Visa Fee</w:t>
      </w:r>
      <w:r w:rsidRPr="00BD7511">
        <w:rPr>
          <w:b/>
          <w:sz w:val="24"/>
          <w:szCs w:val="24"/>
        </w:rPr>
        <w:tab/>
      </w:r>
    </w:p>
    <w:p w:rsidR="00BD7511" w:rsidRPr="00BD7511" w:rsidRDefault="00BD7511" w:rsidP="00BD7511">
      <w:pPr>
        <w:pStyle w:val="NoSpacing"/>
        <w:rPr>
          <w:sz w:val="24"/>
          <w:szCs w:val="24"/>
        </w:rPr>
      </w:pPr>
      <w:r w:rsidRPr="00BD7511">
        <w:rPr>
          <w:sz w:val="24"/>
          <w:szCs w:val="24"/>
        </w:rPr>
        <w:t>Tourist / Business</w:t>
      </w:r>
    </w:p>
    <w:p w:rsidR="00BD7511" w:rsidRPr="00BD7511" w:rsidRDefault="00BD7511" w:rsidP="00BD7511">
      <w:pPr>
        <w:pStyle w:val="NoSpacing"/>
        <w:rPr>
          <w:sz w:val="24"/>
          <w:szCs w:val="24"/>
        </w:rPr>
      </w:pPr>
    </w:p>
    <w:p w:rsidR="00BD7511" w:rsidRPr="00BD7511" w:rsidRDefault="00BD7511" w:rsidP="00BD7511">
      <w:pPr>
        <w:pStyle w:val="NoSpacing"/>
        <w:rPr>
          <w:sz w:val="24"/>
          <w:szCs w:val="24"/>
        </w:rPr>
      </w:pPr>
      <w:r w:rsidRPr="00BD7511">
        <w:rPr>
          <w:sz w:val="24"/>
          <w:szCs w:val="24"/>
        </w:rPr>
        <w:t>Single Entry</w:t>
      </w:r>
      <w:r w:rsidRPr="00BD7511">
        <w:rPr>
          <w:sz w:val="24"/>
          <w:szCs w:val="24"/>
        </w:rPr>
        <w:tab/>
        <w:t>Rs. 3,000/-</w:t>
      </w:r>
    </w:p>
    <w:p w:rsidR="00BD7511" w:rsidRPr="00BD7511" w:rsidRDefault="00BD7511" w:rsidP="00BD7511">
      <w:pPr>
        <w:pStyle w:val="NoSpacing"/>
        <w:rPr>
          <w:sz w:val="24"/>
          <w:szCs w:val="24"/>
        </w:rPr>
      </w:pPr>
      <w:r w:rsidRPr="00BD7511">
        <w:rPr>
          <w:sz w:val="24"/>
          <w:szCs w:val="24"/>
        </w:rPr>
        <w:t>Multiple Entry</w:t>
      </w:r>
      <w:r w:rsidRPr="00BD7511">
        <w:rPr>
          <w:sz w:val="24"/>
          <w:szCs w:val="24"/>
        </w:rPr>
        <w:tab/>
        <w:t>Rs. 6,000/-</w:t>
      </w:r>
    </w:p>
    <w:p w:rsidR="00BD7511" w:rsidRDefault="00BD7511" w:rsidP="00BD7511">
      <w:pPr>
        <w:pStyle w:val="NoSpacing"/>
        <w:rPr>
          <w:sz w:val="24"/>
          <w:szCs w:val="24"/>
        </w:rPr>
      </w:pPr>
      <w:r w:rsidRPr="00BD7511">
        <w:rPr>
          <w:sz w:val="24"/>
          <w:szCs w:val="24"/>
        </w:rPr>
        <w:t>Urgent (Same Day)</w:t>
      </w:r>
      <w:r w:rsidRPr="00BD7511">
        <w:rPr>
          <w:sz w:val="24"/>
          <w:szCs w:val="24"/>
        </w:rPr>
        <w:tab/>
        <w:t>Rs. 1,200/-</w:t>
      </w:r>
    </w:p>
    <w:p w:rsidR="00BD7511" w:rsidRPr="00BD7511" w:rsidRDefault="00BD7511" w:rsidP="00BD7511">
      <w:pPr>
        <w:pStyle w:val="NoSpacing"/>
        <w:rPr>
          <w:sz w:val="24"/>
          <w:szCs w:val="24"/>
        </w:rPr>
      </w:pPr>
    </w:p>
    <w:p w:rsidR="00BD7511" w:rsidRPr="00BD7511" w:rsidRDefault="00BD7511" w:rsidP="00BD7511">
      <w:pPr>
        <w:pStyle w:val="NoSpacing"/>
        <w:rPr>
          <w:b/>
          <w:sz w:val="24"/>
          <w:szCs w:val="24"/>
        </w:rPr>
      </w:pPr>
      <w:r w:rsidRPr="00BD7511">
        <w:rPr>
          <w:b/>
          <w:sz w:val="24"/>
          <w:szCs w:val="24"/>
        </w:rPr>
        <w:t>Processing Time</w:t>
      </w:r>
      <w:r w:rsidRPr="00BD7511">
        <w:rPr>
          <w:b/>
          <w:sz w:val="24"/>
          <w:szCs w:val="24"/>
        </w:rPr>
        <w:tab/>
      </w:r>
    </w:p>
    <w:p w:rsidR="00BD7511" w:rsidRPr="00BD7511" w:rsidRDefault="00BD7511" w:rsidP="00BD7511">
      <w:pPr>
        <w:pStyle w:val="NoSpacing"/>
        <w:rPr>
          <w:sz w:val="24"/>
          <w:szCs w:val="24"/>
        </w:rPr>
      </w:pPr>
      <w:r w:rsidRPr="00BD7511">
        <w:rPr>
          <w:sz w:val="24"/>
          <w:szCs w:val="24"/>
        </w:rPr>
        <w:t>Tourist</w:t>
      </w:r>
    </w:p>
    <w:p w:rsidR="00BD7511" w:rsidRPr="00BD7511" w:rsidRDefault="00BD7511" w:rsidP="00BD7511">
      <w:pPr>
        <w:pStyle w:val="NoSpacing"/>
        <w:rPr>
          <w:sz w:val="24"/>
          <w:szCs w:val="24"/>
        </w:rPr>
      </w:pPr>
      <w:r w:rsidRPr="00BD7511">
        <w:rPr>
          <w:sz w:val="24"/>
          <w:szCs w:val="24"/>
        </w:rPr>
        <w:t>02-03 working days</w:t>
      </w:r>
    </w:p>
    <w:p w:rsidR="00BD7511" w:rsidRDefault="00BD7511" w:rsidP="00BD7511">
      <w:pPr>
        <w:pStyle w:val="NoSpacing"/>
        <w:rPr>
          <w:sz w:val="24"/>
          <w:szCs w:val="24"/>
        </w:rPr>
      </w:pPr>
      <w:r w:rsidRPr="00BD7511">
        <w:rPr>
          <w:sz w:val="24"/>
          <w:szCs w:val="24"/>
        </w:rPr>
        <w:t>Business</w:t>
      </w:r>
      <w:r w:rsidRPr="00BD7511">
        <w:rPr>
          <w:sz w:val="24"/>
          <w:szCs w:val="24"/>
        </w:rPr>
        <w:tab/>
      </w:r>
    </w:p>
    <w:p w:rsidR="0034588F" w:rsidRPr="00BD7511" w:rsidRDefault="00BD7511" w:rsidP="00BD7511">
      <w:pPr>
        <w:pStyle w:val="NoSpacing"/>
        <w:rPr>
          <w:sz w:val="24"/>
          <w:szCs w:val="24"/>
        </w:rPr>
      </w:pPr>
      <w:r w:rsidRPr="00BD7511">
        <w:rPr>
          <w:sz w:val="24"/>
          <w:szCs w:val="24"/>
        </w:rPr>
        <w:t>02-03 working days</w:t>
      </w:r>
    </w:p>
    <w:sectPr w:rsidR="0034588F" w:rsidRPr="00BD75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7511"/>
    <w:rsid w:val="0034588F"/>
    <w:rsid w:val="00BD7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511"/>
    <w:pPr>
      <w:spacing w:after="0" w:line="240" w:lineRule="auto"/>
    </w:pPr>
  </w:style>
</w:styles>
</file>

<file path=word/webSettings.xml><?xml version="1.0" encoding="utf-8"?>
<w:webSettings xmlns:r="http://schemas.openxmlformats.org/officeDocument/2006/relationships" xmlns:w="http://schemas.openxmlformats.org/wordprocessingml/2006/main">
  <w:divs>
    <w:div w:id="9497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2015-10-29T10:21:00Z</dcterms:created>
  <dcterms:modified xsi:type="dcterms:W3CDTF">2015-10-29T10:21:00Z</dcterms:modified>
</cp:coreProperties>
</file>