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A6" w:rsidRPr="003205A6" w:rsidRDefault="003205A6" w:rsidP="003205A6">
      <w:pPr>
        <w:pStyle w:val="NoSpacing"/>
        <w:rPr>
          <w:b/>
          <w:sz w:val="24"/>
          <w:szCs w:val="24"/>
        </w:rPr>
      </w:pPr>
      <w:r w:rsidRPr="003205A6">
        <w:rPr>
          <w:b/>
          <w:sz w:val="24"/>
          <w:szCs w:val="24"/>
        </w:rPr>
        <w:t>Delhi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High Commission of the Republic of Zambia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 xml:space="preserve">C-6/5, </w:t>
      </w:r>
      <w:proofErr w:type="spellStart"/>
      <w:r w:rsidRPr="003205A6">
        <w:rPr>
          <w:sz w:val="24"/>
          <w:szCs w:val="24"/>
        </w:rPr>
        <w:t>Vasant</w:t>
      </w:r>
      <w:proofErr w:type="spellEnd"/>
      <w:r w:rsidRPr="003205A6">
        <w:rPr>
          <w:sz w:val="24"/>
          <w:szCs w:val="24"/>
        </w:rPr>
        <w:t xml:space="preserve"> </w:t>
      </w:r>
      <w:proofErr w:type="spellStart"/>
      <w:r w:rsidRPr="003205A6">
        <w:rPr>
          <w:sz w:val="24"/>
          <w:szCs w:val="24"/>
        </w:rPr>
        <w:t>Vihar</w:t>
      </w:r>
      <w:proofErr w:type="gramStart"/>
      <w:r w:rsidRPr="003205A6">
        <w:rPr>
          <w:sz w:val="24"/>
          <w:szCs w:val="24"/>
        </w:rPr>
        <w:t>,New</w:t>
      </w:r>
      <w:proofErr w:type="spellEnd"/>
      <w:proofErr w:type="gramEnd"/>
      <w:r w:rsidRPr="003205A6">
        <w:rPr>
          <w:sz w:val="24"/>
          <w:szCs w:val="24"/>
        </w:rPr>
        <w:t xml:space="preserve"> Delhi-110057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b/>
          <w:sz w:val="24"/>
          <w:szCs w:val="24"/>
        </w:rPr>
        <w:t>Tel :</w:t>
      </w:r>
      <w:proofErr w:type="gramEnd"/>
      <w:r w:rsidRPr="003205A6">
        <w:rPr>
          <w:sz w:val="24"/>
          <w:szCs w:val="24"/>
        </w:rPr>
        <w:t xml:space="preserve"> 011 2615 0270 / 71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b/>
          <w:sz w:val="24"/>
          <w:szCs w:val="24"/>
        </w:rPr>
        <w:t>Fax</w:t>
      </w:r>
      <w:r w:rsidRPr="003205A6">
        <w:rPr>
          <w:sz w:val="24"/>
          <w:szCs w:val="24"/>
        </w:rPr>
        <w:t xml:space="preserve"> :</w:t>
      </w:r>
      <w:proofErr w:type="gramEnd"/>
      <w:r w:rsidRPr="003205A6">
        <w:rPr>
          <w:sz w:val="24"/>
          <w:szCs w:val="24"/>
        </w:rPr>
        <w:t xml:space="preserve"> 011 2649 7524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b/>
          <w:sz w:val="24"/>
          <w:szCs w:val="24"/>
        </w:rPr>
        <w:t>Email:</w:t>
      </w:r>
      <w:r w:rsidRPr="003205A6">
        <w:rPr>
          <w:sz w:val="24"/>
          <w:szCs w:val="24"/>
        </w:rPr>
        <w:t xml:space="preserve"> zambiand@sify.com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b/>
          <w:sz w:val="24"/>
          <w:szCs w:val="24"/>
        </w:rPr>
        <w:t xml:space="preserve">Working </w:t>
      </w:r>
      <w:proofErr w:type="gramStart"/>
      <w:r w:rsidRPr="003205A6">
        <w:rPr>
          <w:b/>
          <w:sz w:val="24"/>
          <w:szCs w:val="24"/>
        </w:rPr>
        <w:t>Days :</w:t>
      </w:r>
      <w:proofErr w:type="gramEnd"/>
      <w:r w:rsidRPr="003205A6">
        <w:rPr>
          <w:b/>
          <w:sz w:val="24"/>
          <w:szCs w:val="24"/>
        </w:rPr>
        <w:t xml:space="preserve"> -</w:t>
      </w:r>
      <w:r w:rsidRPr="003205A6">
        <w:rPr>
          <w:sz w:val="24"/>
          <w:szCs w:val="24"/>
        </w:rPr>
        <w:t xml:space="preserve"> Monday to Friday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b/>
          <w:sz w:val="24"/>
          <w:szCs w:val="24"/>
        </w:rPr>
        <w:t xml:space="preserve">Office </w:t>
      </w:r>
      <w:proofErr w:type="gramStart"/>
      <w:r w:rsidRPr="003205A6">
        <w:rPr>
          <w:b/>
          <w:sz w:val="24"/>
          <w:szCs w:val="24"/>
        </w:rPr>
        <w:t>Timings :</w:t>
      </w:r>
      <w:proofErr w:type="gramEnd"/>
      <w:r w:rsidRPr="003205A6">
        <w:rPr>
          <w:sz w:val="24"/>
          <w:szCs w:val="24"/>
        </w:rPr>
        <w:t xml:space="preserve"> 0900 to 1500 hrs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b/>
          <w:sz w:val="24"/>
          <w:szCs w:val="24"/>
        </w:rPr>
        <w:t xml:space="preserve">Visa Submission </w:t>
      </w:r>
      <w:proofErr w:type="gramStart"/>
      <w:r w:rsidRPr="003205A6">
        <w:rPr>
          <w:b/>
          <w:sz w:val="24"/>
          <w:szCs w:val="24"/>
        </w:rPr>
        <w:t>Time :</w:t>
      </w:r>
      <w:r w:rsidRPr="003205A6">
        <w:rPr>
          <w:sz w:val="24"/>
          <w:szCs w:val="24"/>
        </w:rPr>
        <w:t>0900</w:t>
      </w:r>
      <w:proofErr w:type="gramEnd"/>
      <w:r w:rsidRPr="003205A6">
        <w:rPr>
          <w:sz w:val="24"/>
          <w:szCs w:val="24"/>
        </w:rPr>
        <w:t xml:space="preserve"> to 1230 hrs (Monday and Wednesday)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b/>
          <w:sz w:val="24"/>
          <w:szCs w:val="24"/>
        </w:rPr>
        <w:t xml:space="preserve">Visa Collection </w:t>
      </w:r>
      <w:proofErr w:type="gramStart"/>
      <w:r w:rsidRPr="003205A6">
        <w:rPr>
          <w:b/>
          <w:sz w:val="24"/>
          <w:szCs w:val="24"/>
        </w:rPr>
        <w:t>Time :</w:t>
      </w:r>
      <w:r w:rsidRPr="003205A6">
        <w:rPr>
          <w:sz w:val="24"/>
          <w:szCs w:val="24"/>
        </w:rPr>
        <w:t>1330</w:t>
      </w:r>
      <w:proofErr w:type="gramEnd"/>
      <w:r w:rsidRPr="003205A6">
        <w:rPr>
          <w:sz w:val="24"/>
          <w:szCs w:val="24"/>
        </w:rPr>
        <w:t xml:space="preserve"> to 1500 hrs (Tuesday and Thursday)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</w:p>
    <w:p w:rsid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b/>
          <w:sz w:val="24"/>
          <w:szCs w:val="24"/>
        </w:rPr>
        <w:t xml:space="preserve">Important </w:t>
      </w:r>
      <w:proofErr w:type="gramStart"/>
      <w:r w:rsidRPr="003205A6">
        <w:rPr>
          <w:b/>
          <w:sz w:val="24"/>
          <w:szCs w:val="24"/>
        </w:rPr>
        <w:t>Note :-</w:t>
      </w:r>
      <w:proofErr w:type="gramEnd"/>
      <w:r w:rsidRPr="003205A6">
        <w:rPr>
          <w:sz w:val="24"/>
          <w:szCs w:val="24"/>
        </w:rPr>
        <w:t xml:space="preserve"> Please note that The Zambia High Commission does not accept any visa application with correction/over-writing over it. Hence, we request you to please be careful while filling up the visa form and avoid any correction/over-writing. Also, please ensure that the travel dates are mentioned as per the ticket provided.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</w:p>
    <w:p w:rsidR="003205A6" w:rsidRPr="003205A6" w:rsidRDefault="003205A6" w:rsidP="003205A6">
      <w:pPr>
        <w:pStyle w:val="NoSpacing"/>
        <w:rPr>
          <w:b/>
          <w:sz w:val="24"/>
          <w:szCs w:val="24"/>
        </w:rPr>
      </w:pPr>
      <w:r w:rsidRPr="003205A6">
        <w:rPr>
          <w:b/>
          <w:sz w:val="24"/>
          <w:szCs w:val="24"/>
        </w:rPr>
        <w:t>Visa Requirements</w:t>
      </w:r>
    </w:p>
    <w:p w:rsidR="003205A6" w:rsidRPr="003205A6" w:rsidRDefault="003205A6" w:rsidP="003205A6">
      <w:pPr>
        <w:pStyle w:val="NoSpacing"/>
        <w:rPr>
          <w:b/>
          <w:sz w:val="24"/>
          <w:szCs w:val="24"/>
        </w:rPr>
      </w:pPr>
      <w:r w:rsidRPr="003205A6">
        <w:rPr>
          <w:b/>
          <w:sz w:val="24"/>
          <w:szCs w:val="24"/>
        </w:rPr>
        <w:t>Tourist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The Applicant should have a passport valid for at least one year from the date of application with its 2 photocopies of the 1, 2 and last pages of valid passport.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Three visa forms in original to be duly completed and signed by the applicant.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sz w:val="24"/>
          <w:szCs w:val="24"/>
        </w:rPr>
        <w:t>Three recent passport-size photographs.</w:t>
      </w:r>
      <w:proofErr w:type="gramEnd"/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sz w:val="24"/>
          <w:szCs w:val="24"/>
        </w:rPr>
        <w:t>A covering letter from the Applicant.</w:t>
      </w:r>
      <w:proofErr w:type="gramEnd"/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sz w:val="24"/>
          <w:szCs w:val="24"/>
        </w:rPr>
        <w:t>Confirmed onward/ return air ticket with photocopy.</w:t>
      </w:r>
      <w:proofErr w:type="gramEnd"/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sz w:val="24"/>
          <w:szCs w:val="24"/>
        </w:rPr>
        <w:t>Onward country visa.</w:t>
      </w:r>
      <w:proofErr w:type="gramEnd"/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Embassy advises that the traveler should have a certificate of inoculation against cholera; Original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Yellow Fever Certificate with a photocopy is mandatory. (A Yellow fever vaccination certificate is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sz w:val="24"/>
          <w:szCs w:val="24"/>
        </w:rPr>
        <w:t>valid</w:t>
      </w:r>
      <w:proofErr w:type="gramEnd"/>
      <w:r w:rsidRPr="003205A6">
        <w:rPr>
          <w:sz w:val="24"/>
          <w:szCs w:val="24"/>
        </w:rPr>
        <w:t xml:space="preserve"> for 10 years, beginning 10 days after vaccination. Vaccination shot to be taken accordingly.)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Letter of confirmation from Zambian tour operator on their letterhead confirming hotel as well travel itinerary and sufficient proof of funds.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sz w:val="24"/>
          <w:szCs w:val="24"/>
        </w:rPr>
        <w:t>Original bank statement for last three months with bank seal and signature.</w:t>
      </w:r>
      <w:proofErr w:type="gramEnd"/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sz w:val="24"/>
          <w:szCs w:val="24"/>
        </w:rPr>
        <w:t>Credit card copy.</w:t>
      </w:r>
      <w:proofErr w:type="gramEnd"/>
    </w:p>
    <w:p w:rsid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Visa is valid for 90 days and period of stay is also 90 days. Any period beyond 90 days requires the authority in form of a permit from the Chief Immigration Officer.</w:t>
      </w:r>
    </w:p>
    <w:p w:rsidR="003205A6" w:rsidRDefault="003205A6" w:rsidP="003205A6">
      <w:pPr>
        <w:pStyle w:val="NoSpacing"/>
        <w:rPr>
          <w:sz w:val="24"/>
          <w:szCs w:val="24"/>
        </w:rPr>
      </w:pPr>
    </w:p>
    <w:p w:rsidR="003205A6" w:rsidRDefault="003205A6" w:rsidP="003205A6">
      <w:pPr>
        <w:pStyle w:val="NoSpacing"/>
        <w:rPr>
          <w:sz w:val="24"/>
          <w:szCs w:val="24"/>
        </w:rPr>
      </w:pPr>
    </w:p>
    <w:p w:rsidR="003205A6" w:rsidRPr="003205A6" w:rsidRDefault="003205A6" w:rsidP="003205A6">
      <w:pPr>
        <w:pStyle w:val="NoSpacing"/>
        <w:rPr>
          <w:sz w:val="24"/>
          <w:szCs w:val="24"/>
        </w:rPr>
      </w:pPr>
    </w:p>
    <w:p w:rsidR="003205A6" w:rsidRPr="003205A6" w:rsidRDefault="003205A6" w:rsidP="003205A6">
      <w:pPr>
        <w:pStyle w:val="NoSpacing"/>
        <w:rPr>
          <w:b/>
          <w:sz w:val="24"/>
          <w:szCs w:val="24"/>
        </w:rPr>
      </w:pPr>
      <w:r w:rsidRPr="003205A6">
        <w:rPr>
          <w:b/>
          <w:sz w:val="24"/>
          <w:szCs w:val="24"/>
        </w:rPr>
        <w:lastRenderedPageBreak/>
        <w:t>Business</w:t>
      </w:r>
      <w:r w:rsidRPr="003205A6">
        <w:rPr>
          <w:b/>
          <w:sz w:val="24"/>
          <w:szCs w:val="24"/>
        </w:rPr>
        <w:tab/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The Applicant should have a passport valid for at least one year from the date of application with its 2 photocopies of the 1, 2 and last pages of valid passport.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Three visa forms in original to be duly completed and signed by the applicant.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sz w:val="24"/>
          <w:szCs w:val="24"/>
        </w:rPr>
        <w:t>Three recent passport-size photographs.</w:t>
      </w:r>
      <w:proofErr w:type="gramEnd"/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 xml:space="preserve">A covering letter from the Indian company on the </w:t>
      </w:r>
      <w:proofErr w:type="gramStart"/>
      <w:r w:rsidRPr="003205A6">
        <w:rPr>
          <w:sz w:val="24"/>
          <w:szCs w:val="24"/>
        </w:rPr>
        <w:t>companies</w:t>
      </w:r>
      <w:proofErr w:type="gramEnd"/>
      <w:r w:rsidRPr="003205A6">
        <w:rPr>
          <w:sz w:val="24"/>
          <w:szCs w:val="24"/>
        </w:rPr>
        <w:t xml:space="preserve"> letter head.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A letter of invitation from the business associates in Zambia on the company letterhead mentioning the proof of funds. The ID proof of the authorized signatory is also required.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sz w:val="24"/>
          <w:szCs w:val="24"/>
        </w:rPr>
        <w:t>Confirmed onward/ return air ticket with photocopy.</w:t>
      </w:r>
      <w:proofErr w:type="gramEnd"/>
    </w:p>
    <w:p w:rsidR="003205A6" w:rsidRPr="003205A6" w:rsidRDefault="003205A6" w:rsidP="003205A6">
      <w:pPr>
        <w:pStyle w:val="NoSpacing"/>
        <w:rPr>
          <w:sz w:val="24"/>
          <w:szCs w:val="24"/>
        </w:rPr>
      </w:pPr>
      <w:proofErr w:type="gramStart"/>
      <w:r w:rsidRPr="003205A6">
        <w:rPr>
          <w:sz w:val="24"/>
          <w:szCs w:val="24"/>
        </w:rPr>
        <w:t>Original bank statement for last three months with bank seal and signature.</w:t>
      </w:r>
      <w:proofErr w:type="gramEnd"/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Embassy advises that the traveler should have a certificate of inoculation against cholera; Original Yellow Fever Certificate with a photocopy is mandatory. (A Yellow fever vaccination certificate is valid for 10 years, beginning 10 days after vaccination. Vaccination shot to be taken accordingly.)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 xml:space="preserve">Any Business visa holder to Zambia can stay up to total 30 days only in a </w:t>
      </w:r>
      <w:proofErr w:type="spellStart"/>
      <w:r w:rsidRPr="003205A6">
        <w:rPr>
          <w:sz w:val="24"/>
          <w:szCs w:val="24"/>
        </w:rPr>
        <w:t>calender</w:t>
      </w:r>
      <w:proofErr w:type="spellEnd"/>
      <w:r w:rsidRPr="003205A6">
        <w:rPr>
          <w:sz w:val="24"/>
          <w:szCs w:val="24"/>
        </w:rPr>
        <w:t xml:space="preserve"> year in Zambia and he can use this 30 days stay either in one shot or can use in parts but he </w:t>
      </w:r>
      <w:proofErr w:type="spellStart"/>
      <w:r w:rsidRPr="003205A6">
        <w:rPr>
          <w:sz w:val="24"/>
          <w:szCs w:val="24"/>
        </w:rPr>
        <w:t>can not</w:t>
      </w:r>
      <w:proofErr w:type="spellEnd"/>
      <w:r w:rsidRPr="003205A6">
        <w:rPr>
          <w:sz w:val="24"/>
          <w:szCs w:val="24"/>
        </w:rPr>
        <w:t xml:space="preserve"> stay for more </w:t>
      </w:r>
      <w:proofErr w:type="spellStart"/>
      <w:r w:rsidRPr="003205A6">
        <w:rPr>
          <w:sz w:val="24"/>
          <w:szCs w:val="24"/>
        </w:rPr>
        <w:t>then</w:t>
      </w:r>
      <w:proofErr w:type="spellEnd"/>
      <w:r w:rsidRPr="003205A6">
        <w:rPr>
          <w:sz w:val="24"/>
          <w:szCs w:val="24"/>
        </w:rPr>
        <w:t xml:space="preserve"> 30 days total in a year.</w:t>
      </w:r>
    </w:p>
    <w:p w:rsidR="003205A6" w:rsidRDefault="003205A6" w:rsidP="003205A6">
      <w:pPr>
        <w:pStyle w:val="NoSpacing"/>
        <w:rPr>
          <w:b/>
          <w:sz w:val="24"/>
          <w:szCs w:val="24"/>
        </w:rPr>
      </w:pPr>
      <w:r w:rsidRPr="003205A6">
        <w:rPr>
          <w:sz w:val="24"/>
          <w:szCs w:val="24"/>
        </w:rPr>
        <w:t>Any period beyond 30 days requires the authority in form of a permit from the Chief Immigration Officer in Zambia.</w:t>
      </w:r>
    </w:p>
    <w:p w:rsidR="003205A6" w:rsidRPr="003205A6" w:rsidRDefault="003205A6" w:rsidP="003205A6">
      <w:pPr>
        <w:pStyle w:val="NoSpacing"/>
        <w:rPr>
          <w:b/>
          <w:sz w:val="24"/>
          <w:szCs w:val="24"/>
        </w:rPr>
      </w:pP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b/>
          <w:sz w:val="24"/>
          <w:szCs w:val="24"/>
        </w:rPr>
        <w:t>Visa Fee</w:t>
      </w:r>
      <w:r w:rsidRPr="003205A6">
        <w:rPr>
          <w:sz w:val="24"/>
          <w:szCs w:val="24"/>
        </w:rPr>
        <w:tab/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Visa Fees common for both Tourist/Business: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 xml:space="preserve">Single Entry 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Rs. 3,300/-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Double / Multiple Entry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Rs. 5,100/-</w:t>
      </w:r>
    </w:p>
    <w:p w:rsid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 xml:space="preserve">A visa fee has to be paid in the form of a bank draft in </w:t>
      </w:r>
      <w:proofErr w:type="spellStart"/>
      <w:r w:rsidRPr="003205A6">
        <w:rPr>
          <w:sz w:val="24"/>
          <w:szCs w:val="24"/>
        </w:rPr>
        <w:t>favour</w:t>
      </w:r>
      <w:proofErr w:type="spellEnd"/>
      <w:r w:rsidRPr="003205A6">
        <w:rPr>
          <w:sz w:val="24"/>
          <w:szCs w:val="24"/>
        </w:rPr>
        <w:t xml:space="preserve"> of Zambia High Commission and along with a photo copy of a draft.</w:t>
      </w:r>
    </w:p>
    <w:p w:rsidR="003205A6" w:rsidRPr="003205A6" w:rsidRDefault="003205A6" w:rsidP="003205A6">
      <w:pPr>
        <w:pStyle w:val="NoSpacing"/>
        <w:rPr>
          <w:sz w:val="24"/>
          <w:szCs w:val="24"/>
        </w:rPr>
      </w:pPr>
    </w:p>
    <w:p w:rsidR="003205A6" w:rsidRPr="003205A6" w:rsidRDefault="003205A6" w:rsidP="003205A6">
      <w:pPr>
        <w:pStyle w:val="NoSpacing"/>
        <w:rPr>
          <w:b/>
          <w:sz w:val="24"/>
          <w:szCs w:val="24"/>
        </w:rPr>
      </w:pPr>
      <w:r w:rsidRPr="003205A6">
        <w:rPr>
          <w:b/>
          <w:sz w:val="24"/>
          <w:szCs w:val="24"/>
        </w:rPr>
        <w:t>Processing Time</w:t>
      </w:r>
      <w:r w:rsidRPr="003205A6">
        <w:rPr>
          <w:b/>
          <w:sz w:val="24"/>
          <w:szCs w:val="24"/>
        </w:rPr>
        <w:tab/>
      </w:r>
    </w:p>
    <w:p w:rsidR="004D24B0" w:rsidRPr="003205A6" w:rsidRDefault="003205A6" w:rsidP="003205A6">
      <w:pPr>
        <w:pStyle w:val="NoSpacing"/>
        <w:rPr>
          <w:sz w:val="24"/>
          <w:szCs w:val="24"/>
        </w:rPr>
      </w:pPr>
      <w:r w:rsidRPr="003205A6">
        <w:rPr>
          <w:sz w:val="24"/>
          <w:szCs w:val="24"/>
        </w:rPr>
        <w:t>3 to 5 working days after getting approval</w:t>
      </w:r>
    </w:p>
    <w:sectPr w:rsidR="004D24B0" w:rsidRPr="003205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05A6"/>
    <w:rsid w:val="003205A6"/>
    <w:rsid w:val="004D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2015-10-29T09:54:00Z</dcterms:created>
  <dcterms:modified xsi:type="dcterms:W3CDTF">2015-10-29T09:54:00Z</dcterms:modified>
</cp:coreProperties>
</file>